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BAF" w:rsidRPr="006903A3" w:rsidRDefault="009B31DF" w:rsidP="009B31DF">
      <w:pPr>
        <w:jc w:val="right"/>
        <w:rPr>
          <w:rFonts w:cs="David"/>
          <w:sz w:val="32"/>
          <w:szCs w:val="32"/>
          <w:rtl/>
        </w:rPr>
      </w:pPr>
      <w:r>
        <w:rPr>
          <w:rFonts w:cs="David"/>
          <w:sz w:val="32"/>
          <w:szCs w:val="32"/>
        </w:rPr>
        <w:t>01</w:t>
      </w:r>
      <w:r w:rsidR="001A24C2" w:rsidRPr="006903A3">
        <w:rPr>
          <w:rFonts w:cs="David"/>
          <w:sz w:val="32"/>
          <w:szCs w:val="32"/>
        </w:rPr>
        <w:t>/</w:t>
      </w:r>
      <w:r>
        <w:rPr>
          <w:rFonts w:cs="David"/>
          <w:sz w:val="32"/>
          <w:szCs w:val="32"/>
        </w:rPr>
        <w:t>10</w:t>
      </w:r>
      <w:r w:rsidR="001A24C2" w:rsidRPr="006903A3">
        <w:rPr>
          <w:rFonts w:cs="David"/>
          <w:sz w:val="32"/>
          <w:szCs w:val="32"/>
        </w:rPr>
        <w:t>/</w:t>
      </w:r>
      <w:r>
        <w:rPr>
          <w:rFonts w:cs="David"/>
          <w:sz w:val="32"/>
          <w:szCs w:val="32"/>
        </w:rPr>
        <w:t>2020</w:t>
      </w:r>
    </w:p>
    <w:p w:rsidR="00606FE8" w:rsidRPr="006903A3" w:rsidRDefault="00606FE8" w:rsidP="00606FE8">
      <w:pPr>
        <w:jc w:val="center"/>
        <w:rPr>
          <w:rFonts w:cs="David"/>
          <w:b/>
          <w:bCs/>
          <w:sz w:val="32"/>
          <w:szCs w:val="32"/>
          <w:rtl/>
        </w:rPr>
      </w:pPr>
      <w:r w:rsidRPr="006903A3">
        <w:rPr>
          <w:rFonts w:cs="David" w:hint="cs"/>
          <w:b/>
          <w:bCs/>
          <w:sz w:val="32"/>
          <w:szCs w:val="32"/>
          <w:rtl/>
        </w:rPr>
        <w:t>מרכז הסמינרים בקיבוץ רביד</w:t>
      </w:r>
    </w:p>
    <w:p w:rsidR="00606FE8" w:rsidRDefault="00606FE8" w:rsidP="00F508AF">
      <w:pPr>
        <w:jc w:val="both"/>
        <w:rPr>
          <w:rFonts w:cs="David"/>
          <w:sz w:val="32"/>
          <w:szCs w:val="32"/>
          <w:rtl/>
        </w:rPr>
      </w:pPr>
      <w:r w:rsidRPr="006903A3">
        <w:rPr>
          <w:rFonts w:cs="David" w:hint="cs"/>
          <w:sz w:val="32"/>
          <w:szCs w:val="32"/>
          <w:rtl/>
        </w:rPr>
        <w:t xml:space="preserve">מרכז הסמינרים </w:t>
      </w:r>
      <w:r w:rsidR="009B31DF">
        <w:rPr>
          <w:rFonts w:cs="David" w:hint="cs"/>
          <w:sz w:val="32"/>
          <w:szCs w:val="32"/>
          <w:rtl/>
        </w:rPr>
        <w:t>מהווה</w:t>
      </w:r>
      <w:r w:rsidRPr="006903A3">
        <w:rPr>
          <w:rFonts w:cs="David" w:hint="cs"/>
          <w:sz w:val="32"/>
          <w:szCs w:val="32"/>
          <w:rtl/>
        </w:rPr>
        <w:t xml:space="preserve"> תשתית לקיום מפגשים דיאלוגיים משמעותיים לכלל איברי תנועת דרור ישראל. ככזה, צוות מרכז הסמינרים עומל רבות על אחזקת ושדרוג התשתיות השונות של מרכז הסמינרים. תש</w:t>
      </w:r>
      <w:r w:rsidR="009B31DF">
        <w:rPr>
          <w:rFonts w:cs="David" w:hint="cs"/>
          <w:sz w:val="32"/>
          <w:szCs w:val="32"/>
          <w:rtl/>
        </w:rPr>
        <w:t xml:space="preserve">תיות אלו נועדו לתת מענה למגוון רחב של </w:t>
      </w:r>
      <w:r w:rsidRPr="006903A3">
        <w:rPr>
          <w:rFonts w:cs="David" w:hint="cs"/>
          <w:sz w:val="32"/>
          <w:szCs w:val="32"/>
          <w:rtl/>
        </w:rPr>
        <w:t>מפגשים</w:t>
      </w:r>
      <w:r w:rsidR="009B31DF">
        <w:rPr>
          <w:rFonts w:cs="David" w:hint="cs"/>
          <w:sz w:val="32"/>
          <w:szCs w:val="32"/>
          <w:rtl/>
        </w:rPr>
        <w:t xml:space="preserve"> שונים</w:t>
      </w:r>
      <w:r w:rsidRPr="006903A3">
        <w:rPr>
          <w:rFonts w:cs="David" w:hint="cs"/>
          <w:sz w:val="32"/>
          <w:szCs w:val="32"/>
          <w:rtl/>
        </w:rPr>
        <w:t xml:space="preserve"> בהיקפים משתנים, לגילאים שונים ולמגוון האנושי הרחב </w:t>
      </w:r>
      <w:r w:rsidR="009B31DF">
        <w:rPr>
          <w:rFonts w:cs="David" w:hint="cs"/>
          <w:sz w:val="32"/>
          <w:szCs w:val="32"/>
          <w:rtl/>
        </w:rPr>
        <w:t>המרכיב את תנועתנו.</w:t>
      </w:r>
    </w:p>
    <w:p w:rsidR="009B31DF" w:rsidRPr="006903A3" w:rsidRDefault="009B31DF" w:rsidP="00F508AF">
      <w:pPr>
        <w:jc w:val="both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במרכז הסמינרים קיימים:</w:t>
      </w:r>
    </w:p>
    <w:p w:rsidR="00606FE8" w:rsidRPr="006903A3" w:rsidRDefault="009B31DF" w:rsidP="00F85C43">
      <w:pPr>
        <w:pStyle w:val="a3"/>
        <w:numPr>
          <w:ilvl w:val="0"/>
          <w:numId w:val="1"/>
        </w:numPr>
        <w:rPr>
          <w:rFonts w:cs="David"/>
          <w:sz w:val="32"/>
          <w:szCs w:val="32"/>
        </w:rPr>
      </w:pPr>
      <w:r>
        <w:rPr>
          <w:rFonts w:cs="David" w:hint="cs"/>
          <w:sz w:val="32"/>
          <w:szCs w:val="32"/>
          <w:rtl/>
        </w:rPr>
        <w:t>5 חדרי לינה גדולים</w:t>
      </w:r>
      <w:r w:rsidR="00606FE8" w:rsidRPr="006903A3">
        <w:rPr>
          <w:rFonts w:cs="David" w:hint="cs"/>
          <w:sz w:val="32"/>
          <w:szCs w:val="32"/>
          <w:rtl/>
        </w:rPr>
        <w:t xml:space="preserve"> המכילים עד </w:t>
      </w:r>
      <w:r w:rsidR="00F85C43">
        <w:rPr>
          <w:rFonts w:cs="David" w:hint="cs"/>
          <w:sz w:val="32"/>
          <w:szCs w:val="32"/>
          <w:rtl/>
        </w:rPr>
        <w:t>7</w:t>
      </w:r>
      <w:r w:rsidR="00606FE8" w:rsidRPr="006903A3">
        <w:rPr>
          <w:rFonts w:cs="David" w:hint="cs"/>
          <w:sz w:val="32"/>
          <w:szCs w:val="32"/>
          <w:rtl/>
        </w:rPr>
        <w:t xml:space="preserve"> לנים בחדר </w:t>
      </w:r>
      <w:r w:rsidR="0050124B" w:rsidRPr="006903A3">
        <w:rPr>
          <w:rFonts w:cs="David" w:hint="cs"/>
          <w:sz w:val="32"/>
          <w:szCs w:val="32"/>
          <w:rtl/>
        </w:rPr>
        <w:t>וכוללים</w:t>
      </w:r>
      <w:r w:rsidR="00606FE8" w:rsidRPr="006903A3">
        <w:rPr>
          <w:rFonts w:cs="David" w:hint="cs"/>
          <w:sz w:val="32"/>
          <w:szCs w:val="32"/>
          <w:rtl/>
        </w:rPr>
        <w:t xml:space="preserve"> מקלחת ושירותים צמודים</w:t>
      </w:r>
      <w:r w:rsidR="00F85C43">
        <w:rPr>
          <w:rFonts w:cs="David" w:hint="cs"/>
          <w:sz w:val="32"/>
          <w:szCs w:val="32"/>
          <w:rtl/>
        </w:rPr>
        <w:t>.</w:t>
      </w:r>
    </w:p>
    <w:p w:rsidR="00606FE8" w:rsidRPr="006903A3" w:rsidRDefault="009B31DF" w:rsidP="00ED4BD4">
      <w:pPr>
        <w:pStyle w:val="a3"/>
        <w:numPr>
          <w:ilvl w:val="0"/>
          <w:numId w:val="1"/>
        </w:numPr>
        <w:rPr>
          <w:rFonts w:cs="David"/>
          <w:sz w:val="32"/>
          <w:szCs w:val="32"/>
        </w:rPr>
      </w:pPr>
      <w:r>
        <w:rPr>
          <w:rFonts w:cs="David" w:hint="cs"/>
          <w:sz w:val="32"/>
          <w:szCs w:val="32"/>
          <w:rtl/>
        </w:rPr>
        <w:t>25</w:t>
      </w:r>
      <w:r w:rsidR="00606FE8" w:rsidRPr="006903A3">
        <w:rPr>
          <w:rFonts w:cs="David" w:hint="cs"/>
          <w:sz w:val="32"/>
          <w:szCs w:val="32"/>
          <w:rtl/>
        </w:rPr>
        <w:t xml:space="preserve"> חדרי לינה (שקוביות) המכילים עד 7 לנים בחדר וכוללים מקלחת ושירותים צמודים</w:t>
      </w:r>
      <w:r>
        <w:rPr>
          <w:rFonts w:cs="David" w:hint="cs"/>
          <w:sz w:val="32"/>
          <w:szCs w:val="32"/>
          <w:rtl/>
        </w:rPr>
        <w:t>.</w:t>
      </w:r>
    </w:p>
    <w:p w:rsidR="00606FE8" w:rsidRPr="009B31DF" w:rsidRDefault="009B31DF" w:rsidP="009B31DF">
      <w:pPr>
        <w:pStyle w:val="a3"/>
        <w:numPr>
          <w:ilvl w:val="0"/>
          <w:numId w:val="1"/>
        </w:numPr>
        <w:rPr>
          <w:rFonts w:cs="David"/>
          <w:sz w:val="32"/>
          <w:szCs w:val="32"/>
        </w:rPr>
      </w:pPr>
      <w:r>
        <w:rPr>
          <w:rFonts w:cs="David" w:hint="cs"/>
          <w:sz w:val="32"/>
          <w:szCs w:val="32"/>
          <w:rtl/>
        </w:rPr>
        <w:t>4</w:t>
      </w:r>
      <w:r w:rsidR="00606FE8" w:rsidRPr="006903A3">
        <w:rPr>
          <w:rFonts w:cs="David" w:hint="cs"/>
          <w:sz w:val="32"/>
          <w:szCs w:val="32"/>
          <w:rtl/>
        </w:rPr>
        <w:t xml:space="preserve"> מכולות לינה </w:t>
      </w:r>
      <w:r>
        <w:rPr>
          <w:rFonts w:cs="David" w:hint="cs"/>
          <w:sz w:val="32"/>
          <w:szCs w:val="32"/>
          <w:rtl/>
        </w:rPr>
        <w:t>שמחולקות ל 8 חדרי שינה ממוזגים המכילים עד 5 לנים בחדר וכוללים מקלחת ושירותים צמודים.</w:t>
      </w:r>
    </w:p>
    <w:p w:rsidR="00303663" w:rsidRPr="009B31DF" w:rsidRDefault="009B31DF" w:rsidP="009B31DF">
      <w:pPr>
        <w:pStyle w:val="a3"/>
        <w:numPr>
          <w:ilvl w:val="0"/>
          <w:numId w:val="1"/>
        </w:numPr>
        <w:rPr>
          <w:rFonts w:cs="David"/>
          <w:sz w:val="32"/>
          <w:szCs w:val="32"/>
        </w:rPr>
      </w:pPr>
      <w:r>
        <w:rPr>
          <w:rFonts w:cs="David" w:hint="cs"/>
          <w:sz w:val="32"/>
          <w:szCs w:val="32"/>
          <w:rtl/>
        </w:rPr>
        <w:t>11</w:t>
      </w:r>
      <w:r w:rsidR="00606FE8" w:rsidRPr="006903A3">
        <w:rPr>
          <w:rFonts w:cs="David" w:hint="cs"/>
          <w:sz w:val="32"/>
          <w:szCs w:val="32"/>
          <w:rtl/>
        </w:rPr>
        <w:t xml:space="preserve"> כיתות פעילות</w:t>
      </w:r>
      <w:r>
        <w:rPr>
          <w:rFonts w:cs="David" w:hint="cs"/>
          <w:sz w:val="32"/>
          <w:szCs w:val="32"/>
          <w:rtl/>
        </w:rPr>
        <w:t xml:space="preserve"> ממוזגות שכוללות מערכת מולטימדיה.</w:t>
      </w:r>
      <w:r w:rsidR="00606FE8" w:rsidRPr="006903A3">
        <w:rPr>
          <w:rFonts w:cs="David" w:hint="cs"/>
          <w:sz w:val="32"/>
          <w:szCs w:val="32"/>
          <w:rtl/>
        </w:rPr>
        <w:t xml:space="preserve"> </w:t>
      </w:r>
    </w:p>
    <w:p w:rsidR="00303663" w:rsidRPr="006903A3" w:rsidRDefault="00D51D60" w:rsidP="00ED4BD4">
      <w:pPr>
        <w:pStyle w:val="a3"/>
        <w:numPr>
          <w:ilvl w:val="0"/>
          <w:numId w:val="1"/>
        </w:numPr>
        <w:rPr>
          <w:rFonts w:cs="David"/>
          <w:sz w:val="32"/>
          <w:szCs w:val="32"/>
        </w:rPr>
      </w:pPr>
      <w:r>
        <w:rPr>
          <w:rFonts w:cs="David" w:hint="cs"/>
          <w:sz w:val="32"/>
          <w:szCs w:val="32"/>
          <w:rtl/>
        </w:rPr>
        <w:t>אולם כנסים קטן</w:t>
      </w:r>
      <w:r w:rsidR="00303663" w:rsidRPr="006903A3">
        <w:rPr>
          <w:rFonts w:cs="David" w:hint="cs"/>
          <w:sz w:val="32"/>
          <w:szCs w:val="32"/>
          <w:rtl/>
        </w:rPr>
        <w:t xml:space="preserve"> (כיתת סטודיו</w:t>
      </w:r>
      <w:r>
        <w:rPr>
          <w:rFonts w:cs="David" w:hint="cs"/>
          <w:sz w:val="32"/>
          <w:szCs w:val="32"/>
          <w:rtl/>
        </w:rPr>
        <w:t xml:space="preserve"> - היביל</w:t>
      </w:r>
      <w:r w:rsidR="00303663" w:rsidRPr="006903A3">
        <w:rPr>
          <w:rFonts w:cs="David" w:hint="cs"/>
          <w:sz w:val="32"/>
          <w:szCs w:val="32"/>
          <w:rtl/>
        </w:rPr>
        <w:t>)</w:t>
      </w:r>
      <w:r w:rsidR="00F85C43">
        <w:rPr>
          <w:rFonts w:cs="David" w:hint="cs"/>
          <w:sz w:val="32"/>
          <w:szCs w:val="32"/>
          <w:rtl/>
        </w:rPr>
        <w:t>.</w:t>
      </w:r>
    </w:p>
    <w:p w:rsidR="00303663" w:rsidRPr="009B31DF" w:rsidRDefault="009B31DF" w:rsidP="009B31DF">
      <w:pPr>
        <w:pStyle w:val="a3"/>
        <w:numPr>
          <w:ilvl w:val="0"/>
          <w:numId w:val="1"/>
        </w:numPr>
        <w:rPr>
          <w:rFonts w:cs="David"/>
          <w:sz w:val="32"/>
          <w:szCs w:val="32"/>
        </w:rPr>
      </w:pPr>
      <w:r>
        <w:rPr>
          <w:rFonts w:cs="David" w:hint="cs"/>
          <w:sz w:val="32"/>
          <w:szCs w:val="32"/>
          <w:rtl/>
        </w:rPr>
        <w:t>אוהל כנסים גדול</w:t>
      </w:r>
      <w:r w:rsidR="00F85C43">
        <w:rPr>
          <w:rFonts w:cs="David" w:hint="cs"/>
          <w:sz w:val="32"/>
          <w:szCs w:val="32"/>
          <w:rtl/>
        </w:rPr>
        <w:t>.</w:t>
      </w:r>
    </w:p>
    <w:p w:rsidR="00303663" w:rsidRPr="006903A3" w:rsidRDefault="00303663" w:rsidP="00606FE8">
      <w:pPr>
        <w:pStyle w:val="a3"/>
        <w:numPr>
          <w:ilvl w:val="0"/>
          <w:numId w:val="1"/>
        </w:numPr>
        <w:rPr>
          <w:rFonts w:cs="David"/>
          <w:sz w:val="32"/>
          <w:szCs w:val="32"/>
        </w:rPr>
      </w:pPr>
      <w:r w:rsidRPr="006903A3">
        <w:rPr>
          <w:rFonts w:cs="David" w:hint="cs"/>
          <w:sz w:val="32"/>
          <w:szCs w:val="32"/>
          <w:rtl/>
        </w:rPr>
        <w:t>חדר אוכל</w:t>
      </w:r>
      <w:r w:rsidR="00F85C43">
        <w:rPr>
          <w:rFonts w:cs="David" w:hint="cs"/>
          <w:sz w:val="32"/>
          <w:szCs w:val="32"/>
          <w:rtl/>
        </w:rPr>
        <w:t>.</w:t>
      </w:r>
    </w:p>
    <w:p w:rsidR="00303663" w:rsidRPr="006903A3" w:rsidRDefault="00303663" w:rsidP="00606FE8">
      <w:pPr>
        <w:pStyle w:val="a3"/>
        <w:numPr>
          <w:ilvl w:val="0"/>
          <w:numId w:val="1"/>
        </w:numPr>
        <w:rPr>
          <w:rFonts w:cs="David"/>
          <w:sz w:val="32"/>
          <w:szCs w:val="32"/>
        </w:rPr>
      </w:pPr>
      <w:r w:rsidRPr="006903A3">
        <w:rPr>
          <w:rFonts w:cs="David" w:hint="cs"/>
          <w:sz w:val="32"/>
          <w:szCs w:val="32"/>
          <w:rtl/>
        </w:rPr>
        <w:t>חניון שטח</w:t>
      </w:r>
      <w:r w:rsidR="00F85C43">
        <w:rPr>
          <w:rFonts w:cs="David" w:hint="cs"/>
          <w:sz w:val="32"/>
          <w:szCs w:val="32"/>
          <w:rtl/>
        </w:rPr>
        <w:t>.</w:t>
      </w:r>
    </w:p>
    <w:p w:rsidR="00303663" w:rsidRPr="00F85C43" w:rsidRDefault="00F85C43" w:rsidP="00F85C43">
      <w:pPr>
        <w:pStyle w:val="a3"/>
        <w:numPr>
          <w:ilvl w:val="0"/>
          <w:numId w:val="1"/>
        </w:numPr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פינת מדורות</w:t>
      </w:r>
    </w:p>
    <w:p w:rsidR="00303663" w:rsidRPr="006903A3" w:rsidRDefault="00303663" w:rsidP="00303663">
      <w:pPr>
        <w:rPr>
          <w:rFonts w:cs="David"/>
          <w:sz w:val="32"/>
          <w:szCs w:val="32"/>
          <w:rtl/>
        </w:rPr>
      </w:pPr>
      <w:r w:rsidRPr="006903A3">
        <w:rPr>
          <w:rFonts w:cs="David" w:hint="cs"/>
          <w:sz w:val="32"/>
          <w:szCs w:val="32"/>
          <w:rtl/>
        </w:rPr>
        <w:t>על מנת להצליח לתת מענה איכותי ומתאים למגוון העצום של הסמינרים המ</w:t>
      </w:r>
      <w:r w:rsidR="00192A01">
        <w:rPr>
          <w:rFonts w:cs="David" w:hint="cs"/>
          <w:sz w:val="32"/>
          <w:szCs w:val="32"/>
          <w:rtl/>
        </w:rPr>
        <w:t xml:space="preserve">תארחים במקום, אנו מבקשים </w:t>
      </w:r>
      <w:r w:rsidRPr="006903A3">
        <w:rPr>
          <w:rFonts w:cs="David" w:hint="cs"/>
          <w:sz w:val="32"/>
          <w:szCs w:val="32"/>
          <w:rtl/>
        </w:rPr>
        <w:t>להבהיר את אופן ההזמנה, התיאום ו</w:t>
      </w:r>
      <w:r w:rsidR="00F1701C">
        <w:rPr>
          <w:rFonts w:cs="David" w:hint="cs"/>
          <w:sz w:val="32"/>
          <w:szCs w:val="32"/>
          <w:rtl/>
        </w:rPr>
        <w:t>ה</w:t>
      </w:r>
      <w:r w:rsidRPr="006903A3">
        <w:rPr>
          <w:rFonts w:cs="David" w:hint="cs"/>
          <w:sz w:val="32"/>
          <w:szCs w:val="32"/>
          <w:rtl/>
        </w:rPr>
        <w:t>מחירון</w:t>
      </w:r>
      <w:r w:rsidR="00F1701C">
        <w:rPr>
          <w:rFonts w:cs="David" w:hint="cs"/>
          <w:sz w:val="32"/>
          <w:szCs w:val="32"/>
          <w:rtl/>
        </w:rPr>
        <w:t xml:space="preserve"> של</w:t>
      </w:r>
      <w:r w:rsidRPr="006903A3">
        <w:rPr>
          <w:rFonts w:cs="David" w:hint="cs"/>
          <w:sz w:val="32"/>
          <w:szCs w:val="32"/>
          <w:rtl/>
        </w:rPr>
        <w:t xml:space="preserve"> מרכז הסמינרים.</w:t>
      </w:r>
    </w:p>
    <w:p w:rsidR="00303663" w:rsidRPr="006903A3" w:rsidRDefault="00303663" w:rsidP="00303663">
      <w:pPr>
        <w:rPr>
          <w:rFonts w:cs="David"/>
          <w:sz w:val="32"/>
          <w:szCs w:val="32"/>
          <w:u w:val="single"/>
          <w:rtl/>
        </w:rPr>
      </w:pPr>
      <w:r w:rsidRPr="006903A3">
        <w:rPr>
          <w:rFonts w:cs="David" w:hint="cs"/>
          <w:sz w:val="32"/>
          <w:szCs w:val="32"/>
          <w:u w:val="single"/>
          <w:rtl/>
        </w:rPr>
        <w:t>מחירון מרכז הסמינרים:</w:t>
      </w:r>
    </w:p>
    <w:tbl>
      <w:tblPr>
        <w:tblStyle w:val="a4"/>
        <w:bidiVisual/>
        <w:tblW w:w="9123" w:type="dxa"/>
        <w:tblLook w:val="04A0" w:firstRow="1" w:lastRow="0" w:firstColumn="1" w:lastColumn="0" w:noHBand="0" w:noVBand="1"/>
      </w:tblPr>
      <w:tblGrid>
        <w:gridCol w:w="1751"/>
        <w:gridCol w:w="1276"/>
        <w:gridCol w:w="1418"/>
        <w:gridCol w:w="1701"/>
        <w:gridCol w:w="2977"/>
      </w:tblGrid>
      <w:tr w:rsidR="00303663" w:rsidRPr="006903A3" w:rsidTr="0050124B">
        <w:tc>
          <w:tcPr>
            <w:tcW w:w="1751" w:type="dxa"/>
          </w:tcPr>
          <w:p w:rsidR="00303663" w:rsidRPr="006903A3" w:rsidRDefault="00303663" w:rsidP="00303663">
            <w:pPr>
              <w:rPr>
                <w:rFonts w:cs="David"/>
                <w:b/>
                <w:bCs/>
                <w:sz w:val="32"/>
                <w:szCs w:val="32"/>
                <w:rtl/>
              </w:rPr>
            </w:pPr>
            <w:r w:rsidRPr="006903A3">
              <w:rPr>
                <w:rFonts w:cs="David" w:hint="cs"/>
                <w:b/>
                <w:bCs/>
                <w:sz w:val="32"/>
                <w:szCs w:val="32"/>
                <w:rtl/>
              </w:rPr>
              <w:t>שירות</w:t>
            </w:r>
          </w:p>
        </w:tc>
        <w:tc>
          <w:tcPr>
            <w:tcW w:w="1276" w:type="dxa"/>
          </w:tcPr>
          <w:p w:rsidR="00303663" w:rsidRPr="006903A3" w:rsidRDefault="00303663" w:rsidP="00303663">
            <w:pPr>
              <w:rPr>
                <w:rFonts w:cs="David"/>
                <w:b/>
                <w:bCs/>
                <w:sz w:val="32"/>
                <w:szCs w:val="32"/>
                <w:rtl/>
              </w:rPr>
            </w:pPr>
            <w:r w:rsidRPr="006903A3">
              <w:rPr>
                <w:rFonts w:cs="David" w:hint="cs"/>
                <w:b/>
                <w:bCs/>
                <w:sz w:val="32"/>
                <w:szCs w:val="32"/>
                <w:rtl/>
              </w:rPr>
              <w:t>עלות לבוגר*</w:t>
            </w:r>
          </w:p>
        </w:tc>
        <w:tc>
          <w:tcPr>
            <w:tcW w:w="1418" w:type="dxa"/>
          </w:tcPr>
          <w:p w:rsidR="00303663" w:rsidRPr="006903A3" w:rsidRDefault="00303663" w:rsidP="00303663">
            <w:pPr>
              <w:rPr>
                <w:rFonts w:cs="David"/>
                <w:b/>
                <w:bCs/>
                <w:sz w:val="32"/>
                <w:szCs w:val="32"/>
                <w:rtl/>
              </w:rPr>
            </w:pPr>
            <w:r w:rsidRPr="006903A3">
              <w:rPr>
                <w:rFonts w:cs="David" w:hint="cs"/>
                <w:b/>
                <w:bCs/>
                <w:sz w:val="32"/>
                <w:szCs w:val="32"/>
                <w:rtl/>
              </w:rPr>
              <w:t>עלות לחניך**</w:t>
            </w:r>
          </w:p>
        </w:tc>
        <w:tc>
          <w:tcPr>
            <w:tcW w:w="1701" w:type="dxa"/>
          </w:tcPr>
          <w:p w:rsidR="00303663" w:rsidRPr="006903A3" w:rsidRDefault="00303663" w:rsidP="00303663">
            <w:pPr>
              <w:rPr>
                <w:rFonts w:cs="David"/>
                <w:b/>
                <w:bCs/>
                <w:sz w:val="32"/>
                <w:szCs w:val="32"/>
                <w:rtl/>
              </w:rPr>
            </w:pPr>
            <w:r w:rsidRPr="006903A3">
              <w:rPr>
                <w:rFonts w:cs="David" w:hint="cs"/>
                <w:b/>
                <w:bCs/>
                <w:sz w:val="32"/>
                <w:szCs w:val="32"/>
                <w:rtl/>
              </w:rPr>
              <w:t>עלות לסמינר אחר</w:t>
            </w:r>
          </w:p>
        </w:tc>
        <w:tc>
          <w:tcPr>
            <w:tcW w:w="2977" w:type="dxa"/>
          </w:tcPr>
          <w:p w:rsidR="00303663" w:rsidRPr="006903A3" w:rsidRDefault="00303663" w:rsidP="00303663">
            <w:pPr>
              <w:rPr>
                <w:rFonts w:cs="David"/>
                <w:b/>
                <w:bCs/>
                <w:sz w:val="32"/>
                <w:szCs w:val="32"/>
                <w:rtl/>
              </w:rPr>
            </w:pPr>
            <w:r w:rsidRPr="006903A3">
              <w:rPr>
                <w:rFonts w:cs="David" w:hint="cs"/>
                <w:b/>
                <w:bCs/>
                <w:sz w:val="32"/>
                <w:szCs w:val="32"/>
                <w:rtl/>
              </w:rPr>
              <w:t>הערות</w:t>
            </w:r>
          </w:p>
        </w:tc>
      </w:tr>
      <w:tr w:rsidR="00303663" w:rsidRPr="006903A3" w:rsidTr="0050124B">
        <w:tc>
          <w:tcPr>
            <w:tcW w:w="1751" w:type="dxa"/>
          </w:tcPr>
          <w:p w:rsidR="00303663" w:rsidRPr="006903A3" w:rsidRDefault="00ED4BD4" w:rsidP="00303663">
            <w:pPr>
              <w:rPr>
                <w:rFonts w:cs="David"/>
                <w:sz w:val="32"/>
                <w:szCs w:val="32"/>
                <w:rtl/>
              </w:rPr>
            </w:pPr>
            <w:r w:rsidRPr="006903A3">
              <w:rPr>
                <w:rFonts w:cs="David" w:hint="cs"/>
                <w:sz w:val="32"/>
                <w:szCs w:val="32"/>
                <w:rtl/>
              </w:rPr>
              <w:t>לינה (עלות ללילה)</w:t>
            </w:r>
          </w:p>
        </w:tc>
        <w:tc>
          <w:tcPr>
            <w:tcW w:w="1276" w:type="dxa"/>
          </w:tcPr>
          <w:p w:rsidR="00303663" w:rsidRPr="006903A3" w:rsidRDefault="00192A01" w:rsidP="00303663">
            <w:pPr>
              <w:rPr>
                <w:rFonts w:cs="David"/>
                <w:sz w:val="32"/>
                <w:szCs w:val="32"/>
                <w:rtl/>
              </w:rPr>
            </w:pPr>
            <w:r>
              <w:rPr>
                <w:rFonts w:cs="David" w:hint="cs"/>
                <w:sz w:val="32"/>
                <w:szCs w:val="32"/>
                <w:rtl/>
              </w:rPr>
              <w:t>16</w:t>
            </w:r>
            <w:r w:rsidR="00ED4BD4" w:rsidRPr="006903A3">
              <w:rPr>
                <w:rFonts w:cs="David" w:hint="cs"/>
                <w:sz w:val="32"/>
                <w:szCs w:val="32"/>
                <w:rtl/>
              </w:rPr>
              <w:t xml:space="preserve"> </w:t>
            </w:r>
            <w:r w:rsidR="00303663" w:rsidRPr="006903A3">
              <w:rPr>
                <w:rFonts w:cs="David" w:hint="cs"/>
                <w:sz w:val="32"/>
                <w:szCs w:val="32"/>
                <w:rtl/>
              </w:rPr>
              <w:t xml:space="preserve">₪ </w:t>
            </w:r>
          </w:p>
        </w:tc>
        <w:tc>
          <w:tcPr>
            <w:tcW w:w="1418" w:type="dxa"/>
          </w:tcPr>
          <w:p w:rsidR="00303663" w:rsidRPr="006903A3" w:rsidRDefault="00192A01" w:rsidP="00303663">
            <w:pPr>
              <w:rPr>
                <w:rFonts w:cs="David"/>
                <w:sz w:val="32"/>
                <w:szCs w:val="32"/>
                <w:rtl/>
              </w:rPr>
            </w:pPr>
            <w:r>
              <w:rPr>
                <w:rFonts w:cs="David" w:hint="cs"/>
                <w:sz w:val="32"/>
                <w:szCs w:val="32"/>
                <w:rtl/>
              </w:rPr>
              <w:t>26</w:t>
            </w:r>
            <w:r w:rsidR="00303663" w:rsidRPr="006903A3">
              <w:rPr>
                <w:rFonts w:cs="David" w:hint="cs"/>
                <w:sz w:val="32"/>
                <w:szCs w:val="32"/>
                <w:rtl/>
              </w:rPr>
              <w:t xml:space="preserve"> ₪ </w:t>
            </w:r>
          </w:p>
        </w:tc>
        <w:tc>
          <w:tcPr>
            <w:tcW w:w="1701" w:type="dxa"/>
          </w:tcPr>
          <w:p w:rsidR="00303663" w:rsidRPr="006903A3" w:rsidRDefault="00192A01" w:rsidP="00303663">
            <w:pPr>
              <w:rPr>
                <w:rFonts w:cs="David"/>
                <w:sz w:val="32"/>
                <w:szCs w:val="32"/>
                <w:rtl/>
              </w:rPr>
            </w:pPr>
            <w:r>
              <w:rPr>
                <w:rFonts w:cs="David" w:hint="cs"/>
                <w:sz w:val="32"/>
                <w:szCs w:val="32"/>
                <w:rtl/>
              </w:rPr>
              <w:t>50</w:t>
            </w:r>
            <w:r w:rsidR="00303663" w:rsidRPr="006903A3">
              <w:rPr>
                <w:rFonts w:cs="David" w:hint="cs"/>
                <w:sz w:val="32"/>
                <w:szCs w:val="32"/>
                <w:rtl/>
              </w:rPr>
              <w:t xml:space="preserve"> ₪ </w:t>
            </w:r>
          </w:p>
        </w:tc>
        <w:tc>
          <w:tcPr>
            <w:tcW w:w="2977" w:type="dxa"/>
          </w:tcPr>
          <w:p w:rsidR="00303663" w:rsidRPr="006903A3" w:rsidRDefault="00303663" w:rsidP="00303663">
            <w:pPr>
              <w:rPr>
                <w:rFonts w:cs="David"/>
                <w:sz w:val="32"/>
                <w:szCs w:val="32"/>
                <w:rtl/>
              </w:rPr>
            </w:pPr>
          </w:p>
        </w:tc>
      </w:tr>
      <w:tr w:rsidR="00303663" w:rsidRPr="006903A3" w:rsidTr="0050124B">
        <w:tc>
          <w:tcPr>
            <w:tcW w:w="1751" w:type="dxa"/>
          </w:tcPr>
          <w:p w:rsidR="00303663" w:rsidRPr="006903A3" w:rsidRDefault="00303663" w:rsidP="00303663">
            <w:pPr>
              <w:rPr>
                <w:rFonts w:cs="David"/>
                <w:sz w:val="32"/>
                <w:szCs w:val="32"/>
                <w:rtl/>
              </w:rPr>
            </w:pPr>
            <w:r w:rsidRPr="006903A3">
              <w:rPr>
                <w:rFonts w:cs="David" w:hint="cs"/>
                <w:sz w:val="32"/>
                <w:szCs w:val="32"/>
                <w:rtl/>
              </w:rPr>
              <w:t>כיתת פעילות</w:t>
            </w:r>
          </w:p>
        </w:tc>
        <w:tc>
          <w:tcPr>
            <w:tcW w:w="1276" w:type="dxa"/>
          </w:tcPr>
          <w:p w:rsidR="00303663" w:rsidRPr="006903A3" w:rsidRDefault="00303663" w:rsidP="00303663">
            <w:pPr>
              <w:rPr>
                <w:rFonts w:cs="David"/>
                <w:sz w:val="32"/>
                <w:szCs w:val="32"/>
                <w:rtl/>
              </w:rPr>
            </w:pPr>
            <w:r w:rsidRPr="006903A3">
              <w:rPr>
                <w:rFonts w:cs="David" w:hint="cs"/>
                <w:sz w:val="32"/>
                <w:szCs w:val="32"/>
                <w:rtl/>
              </w:rPr>
              <w:t xml:space="preserve">150 ₪ </w:t>
            </w:r>
          </w:p>
        </w:tc>
        <w:tc>
          <w:tcPr>
            <w:tcW w:w="1418" w:type="dxa"/>
          </w:tcPr>
          <w:p w:rsidR="00303663" w:rsidRPr="006903A3" w:rsidRDefault="00303663" w:rsidP="00303663">
            <w:pPr>
              <w:rPr>
                <w:rFonts w:cs="David"/>
                <w:sz w:val="32"/>
                <w:szCs w:val="32"/>
                <w:rtl/>
              </w:rPr>
            </w:pPr>
            <w:r w:rsidRPr="006903A3">
              <w:rPr>
                <w:rFonts w:cs="David" w:hint="cs"/>
                <w:sz w:val="32"/>
                <w:szCs w:val="32"/>
                <w:rtl/>
              </w:rPr>
              <w:t xml:space="preserve">150 ₪ </w:t>
            </w:r>
          </w:p>
        </w:tc>
        <w:tc>
          <w:tcPr>
            <w:tcW w:w="1701" w:type="dxa"/>
          </w:tcPr>
          <w:p w:rsidR="00303663" w:rsidRPr="006903A3" w:rsidRDefault="00303663" w:rsidP="00303663">
            <w:pPr>
              <w:rPr>
                <w:rFonts w:cs="David"/>
                <w:sz w:val="32"/>
                <w:szCs w:val="32"/>
                <w:rtl/>
              </w:rPr>
            </w:pPr>
            <w:r w:rsidRPr="006903A3">
              <w:rPr>
                <w:rFonts w:cs="David" w:hint="cs"/>
                <w:sz w:val="32"/>
                <w:szCs w:val="32"/>
                <w:rtl/>
              </w:rPr>
              <w:t xml:space="preserve">250 ₪ </w:t>
            </w:r>
          </w:p>
        </w:tc>
        <w:tc>
          <w:tcPr>
            <w:tcW w:w="2977" w:type="dxa"/>
          </w:tcPr>
          <w:p w:rsidR="00303663" w:rsidRPr="006903A3" w:rsidRDefault="00303663" w:rsidP="00303663">
            <w:pPr>
              <w:rPr>
                <w:rFonts w:cs="David"/>
                <w:sz w:val="32"/>
                <w:szCs w:val="32"/>
                <w:rtl/>
              </w:rPr>
            </w:pPr>
          </w:p>
        </w:tc>
      </w:tr>
      <w:tr w:rsidR="00303663" w:rsidRPr="006903A3" w:rsidTr="0050124B">
        <w:tc>
          <w:tcPr>
            <w:tcW w:w="1751" w:type="dxa"/>
          </w:tcPr>
          <w:p w:rsidR="00303663" w:rsidRPr="006903A3" w:rsidRDefault="00303663" w:rsidP="00303663">
            <w:pPr>
              <w:rPr>
                <w:rFonts w:cs="David"/>
                <w:sz w:val="32"/>
                <w:szCs w:val="32"/>
                <w:rtl/>
              </w:rPr>
            </w:pPr>
            <w:r w:rsidRPr="006903A3">
              <w:rPr>
                <w:rFonts w:cs="David" w:hint="cs"/>
                <w:sz w:val="32"/>
                <w:szCs w:val="32"/>
                <w:rtl/>
              </w:rPr>
              <w:t xml:space="preserve">חניון לילה </w:t>
            </w:r>
            <w:r w:rsidRPr="006903A3">
              <w:rPr>
                <w:rFonts w:cs="David"/>
                <w:sz w:val="32"/>
                <w:szCs w:val="32"/>
                <w:rtl/>
              </w:rPr>
              <w:t>–</w:t>
            </w:r>
            <w:r w:rsidRPr="006903A3">
              <w:rPr>
                <w:rFonts w:cs="David" w:hint="cs"/>
                <w:sz w:val="32"/>
                <w:szCs w:val="32"/>
                <w:rtl/>
              </w:rPr>
              <w:t xml:space="preserve"> עלות לאדם</w:t>
            </w:r>
            <w:r w:rsidR="0050124B" w:rsidRPr="006903A3">
              <w:rPr>
                <w:rFonts w:cs="David" w:hint="cs"/>
                <w:sz w:val="32"/>
                <w:szCs w:val="32"/>
                <w:rtl/>
              </w:rPr>
              <w:t>.</w:t>
            </w:r>
          </w:p>
        </w:tc>
        <w:tc>
          <w:tcPr>
            <w:tcW w:w="1276" w:type="dxa"/>
          </w:tcPr>
          <w:p w:rsidR="00303663" w:rsidRPr="006903A3" w:rsidRDefault="00192A01" w:rsidP="00303663">
            <w:pPr>
              <w:rPr>
                <w:rFonts w:cs="David"/>
                <w:sz w:val="32"/>
                <w:szCs w:val="32"/>
                <w:rtl/>
              </w:rPr>
            </w:pPr>
            <w:r>
              <w:rPr>
                <w:rFonts w:cs="David" w:hint="cs"/>
                <w:sz w:val="32"/>
                <w:szCs w:val="32"/>
                <w:rtl/>
              </w:rPr>
              <w:t>17</w:t>
            </w:r>
            <w:r w:rsidR="00303663" w:rsidRPr="006903A3">
              <w:rPr>
                <w:rFonts w:cs="David" w:hint="cs"/>
                <w:sz w:val="32"/>
                <w:szCs w:val="32"/>
                <w:rtl/>
              </w:rPr>
              <w:t xml:space="preserve"> ₪ </w:t>
            </w:r>
          </w:p>
        </w:tc>
        <w:tc>
          <w:tcPr>
            <w:tcW w:w="1418" w:type="dxa"/>
          </w:tcPr>
          <w:p w:rsidR="00303663" w:rsidRPr="006903A3" w:rsidRDefault="00192A01" w:rsidP="00303663">
            <w:pPr>
              <w:rPr>
                <w:rFonts w:cs="David"/>
                <w:sz w:val="32"/>
                <w:szCs w:val="32"/>
                <w:rtl/>
              </w:rPr>
            </w:pPr>
            <w:r>
              <w:rPr>
                <w:rFonts w:cs="David" w:hint="cs"/>
                <w:sz w:val="32"/>
                <w:szCs w:val="32"/>
                <w:rtl/>
              </w:rPr>
              <w:t>17</w:t>
            </w:r>
            <w:r w:rsidR="00303663" w:rsidRPr="006903A3">
              <w:rPr>
                <w:rFonts w:cs="David" w:hint="cs"/>
                <w:sz w:val="32"/>
                <w:szCs w:val="32"/>
                <w:rtl/>
              </w:rPr>
              <w:t xml:space="preserve"> ₪ </w:t>
            </w:r>
          </w:p>
        </w:tc>
        <w:tc>
          <w:tcPr>
            <w:tcW w:w="1701" w:type="dxa"/>
          </w:tcPr>
          <w:p w:rsidR="00303663" w:rsidRPr="006903A3" w:rsidRDefault="00F1701C" w:rsidP="00303663">
            <w:pPr>
              <w:rPr>
                <w:rFonts w:cs="David"/>
                <w:sz w:val="32"/>
                <w:szCs w:val="32"/>
                <w:rtl/>
              </w:rPr>
            </w:pPr>
            <w:r>
              <w:rPr>
                <w:rFonts w:cs="David" w:hint="cs"/>
                <w:sz w:val="32"/>
                <w:szCs w:val="32"/>
                <w:rtl/>
              </w:rPr>
              <w:t>25</w:t>
            </w:r>
            <w:r w:rsidR="00303663" w:rsidRPr="006903A3">
              <w:rPr>
                <w:rFonts w:cs="David" w:hint="cs"/>
                <w:sz w:val="32"/>
                <w:szCs w:val="32"/>
                <w:rtl/>
              </w:rPr>
              <w:t xml:space="preserve"> ₪ </w:t>
            </w:r>
          </w:p>
        </w:tc>
        <w:tc>
          <w:tcPr>
            <w:tcW w:w="2977" w:type="dxa"/>
          </w:tcPr>
          <w:p w:rsidR="00303663" w:rsidRPr="006903A3" w:rsidRDefault="00303663" w:rsidP="00303663">
            <w:pPr>
              <w:rPr>
                <w:rFonts w:cs="David"/>
                <w:sz w:val="32"/>
                <w:szCs w:val="32"/>
                <w:rtl/>
              </w:rPr>
            </w:pPr>
            <w:r w:rsidRPr="006903A3">
              <w:rPr>
                <w:rFonts w:cs="David" w:hint="cs"/>
                <w:sz w:val="32"/>
                <w:szCs w:val="32"/>
                <w:rtl/>
              </w:rPr>
              <w:t>העלות איננה כוללת הזמנת שירותים / מקלחות</w:t>
            </w:r>
          </w:p>
        </w:tc>
      </w:tr>
      <w:tr w:rsidR="00ED4BD4" w:rsidRPr="006903A3" w:rsidTr="0050124B">
        <w:tc>
          <w:tcPr>
            <w:tcW w:w="1751" w:type="dxa"/>
          </w:tcPr>
          <w:p w:rsidR="00ED4BD4" w:rsidRPr="006903A3" w:rsidRDefault="00ED4BD4" w:rsidP="00303663">
            <w:pPr>
              <w:rPr>
                <w:rFonts w:cs="David"/>
                <w:sz w:val="32"/>
                <w:szCs w:val="32"/>
                <w:rtl/>
              </w:rPr>
            </w:pPr>
            <w:r w:rsidRPr="006903A3">
              <w:rPr>
                <w:rFonts w:cs="David" w:hint="cs"/>
                <w:sz w:val="32"/>
                <w:szCs w:val="32"/>
                <w:rtl/>
              </w:rPr>
              <w:t>חדר שינה נוסף (מעבר לתקן)</w:t>
            </w:r>
          </w:p>
        </w:tc>
        <w:tc>
          <w:tcPr>
            <w:tcW w:w="1276" w:type="dxa"/>
          </w:tcPr>
          <w:p w:rsidR="00ED4BD4" w:rsidRPr="006903A3" w:rsidRDefault="00ED4BD4" w:rsidP="00303663">
            <w:pPr>
              <w:rPr>
                <w:rFonts w:cs="David"/>
                <w:sz w:val="32"/>
                <w:szCs w:val="32"/>
                <w:rtl/>
              </w:rPr>
            </w:pPr>
            <w:r w:rsidRPr="006903A3">
              <w:rPr>
                <w:rFonts w:cs="David" w:hint="cs"/>
                <w:sz w:val="32"/>
                <w:szCs w:val="32"/>
                <w:rtl/>
              </w:rPr>
              <w:t xml:space="preserve">50 ₪ </w:t>
            </w:r>
          </w:p>
        </w:tc>
        <w:tc>
          <w:tcPr>
            <w:tcW w:w="1418" w:type="dxa"/>
          </w:tcPr>
          <w:p w:rsidR="00ED4BD4" w:rsidRPr="006903A3" w:rsidRDefault="00823F6F" w:rsidP="00303663">
            <w:pPr>
              <w:rPr>
                <w:rFonts w:cs="David"/>
                <w:sz w:val="32"/>
                <w:szCs w:val="32"/>
                <w:rtl/>
              </w:rPr>
            </w:pPr>
            <w:r w:rsidRPr="006903A3">
              <w:rPr>
                <w:rFonts w:cs="David" w:hint="cs"/>
                <w:sz w:val="32"/>
                <w:szCs w:val="32"/>
                <w:rtl/>
              </w:rPr>
              <w:t>75</w:t>
            </w:r>
            <w:r w:rsidR="00ED4BD4" w:rsidRPr="006903A3">
              <w:rPr>
                <w:rFonts w:cs="David" w:hint="cs"/>
                <w:sz w:val="32"/>
                <w:szCs w:val="32"/>
                <w:rtl/>
              </w:rPr>
              <w:t xml:space="preserve"> ₪ </w:t>
            </w:r>
          </w:p>
        </w:tc>
        <w:tc>
          <w:tcPr>
            <w:tcW w:w="1701" w:type="dxa"/>
          </w:tcPr>
          <w:p w:rsidR="00ED4BD4" w:rsidRPr="006903A3" w:rsidRDefault="00823F6F" w:rsidP="00303663">
            <w:pPr>
              <w:rPr>
                <w:rFonts w:cs="David"/>
                <w:sz w:val="32"/>
                <w:szCs w:val="32"/>
                <w:rtl/>
              </w:rPr>
            </w:pPr>
            <w:r w:rsidRPr="006903A3">
              <w:rPr>
                <w:rFonts w:cs="David" w:hint="cs"/>
                <w:sz w:val="32"/>
                <w:szCs w:val="32"/>
                <w:rtl/>
              </w:rPr>
              <w:t>100</w:t>
            </w:r>
            <w:r w:rsidR="00ED4BD4" w:rsidRPr="006903A3">
              <w:rPr>
                <w:rFonts w:cs="David" w:hint="cs"/>
                <w:sz w:val="32"/>
                <w:szCs w:val="32"/>
                <w:rtl/>
              </w:rPr>
              <w:t xml:space="preserve">₪ </w:t>
            </w:r>
          </w:p>
        </w:tc>
        <w:tc>
          <w:tcPr>
            <w:tcW w:w="2977" w:type="dxa"/>
          </w:tcPr>
          <w:p w:rsidR="00ED4BD4" w:rsidRPr="006903A3" w:rsidRDefault="00ED4BD4" w:rsidP="00303663">
            <w:pPr>
              <w:rPr>
                <w:rFonts w:cs="David"/>
                <w:sz w:val="32"/>
                <w:szCs w:val="32"/>
                <w:rtl/>
              </w:rPr>
            </w:pPr>
          </w:p>
        </w:tc>
      </w:tr>
    </w:tbl>
    <w:p w:rsidR="00ED4BD4" w:rsidRPr="006903A3" w:rsidRDefault="00ED4BD4" w:rsidP="0050124B">
      <w:pPr>
        <w:rPr>
          <w:rFonts w:cs="David"/>
          <w:sz w:val="32"/>
          <w:szCs w:val="32"/>
          <w:rtl/>
        </w:rPr>
      </w:pPr>
    </w:p>
    <w:p w:rsidR="00303663" w:rsidRPr="006903A3" w:rsidRDefault="0050124B" w:rsidP="0050124B">
      <w:pPr>
        <w:rPr>
          <w:rFonts w:cs="David"/>
          <w:sz w:val="32"/>
          <w:szCs w:val="32"/>
          <w:rtl/>
        </w:rPr>
      </w:pPr>
      <w:r w:rsidRPr="006903A3">
        <w:rPr>
          <w:rFonts w:cs="David" w:hint="cs"/>
          <w:sz w:val="32"/>
          <w:szCs w:val="32"/>
          <w:rtl/>
        </w:rPr>
        <w:t xml:space="preserve">*בוגר </w:t>
      </w:r>
      <w:r w:rsidRPr="006903A3">
        <w:rPr>
          <w:rFonts w:cs="David"/>
          <w:sz w:val="32"/>
          <w:szCs w:val="32"/>
          <w:rtl/>
        </w:rPr>
        <w:t>–</w:t>
      </w:r>
      <w:r w:rsidRPr="006903A3">
        <w:rPr>
          <w:rFonts w:cs="David" w:hint="cs"/>
          <w:sz w:val="32"/>
          <w:szCs w:val="32"/>
          <w:rtl/>
        </w:rPr>
        <w:t xml:space="preserve"> חבר תנועת הבוגרים</w:t>
      </w:r>
      <w:r w:rsidR="00E87D60" w:rsidRPr="006903A3">
        <w:rPr>
          <w:rFonts w:cs="David" w:hint="cs"/>
          <w:sz w:val="32"/>
          <w:szCs w:val="32"/>
          <w:rtl/>
        </w:rPr>
        <w:t xml:space="preserve"> / חבר קהיליית קיבוצי </w:t>
      </w:r>
      <w:r w:rsidR="00D8324D" w:rsidRPr="006903A3">
        <w:rPr>
          <w:rFonts w:cs="David" w:hint="cs"/>
          <w:sz w:val="32"/>
          <w:szCs w:val="32"/>
          <w:rtl/>
        </w:rPr>
        <w:t xml:space="preserve">הקבוצות </w:t>
      </w:r>
      <w:r w:rsidRPr="006903A3">
        <w:rPr>
          <w:rFonts w:cs="David" w:hint="cs"/>
          <w:sz w:val="32"/>
          <w:szCs w:val="32"/>
          <w:rtl/>
        </w:rPr>
        <w:t xml:space="preserve"> / רכז או מדריך בנוע"ל ובדרור בתי חינוך / חניכי שנת השירות או שנת יג' בנוע"ל ובדרור בתי חינוך.</w:t>
      </w:r>
    </w:p>
    <w:p w:rsidR="0050124B" w:rsidRPr="006903A3" w:rsidRDefault="0050124B" w:rsidP="0050124B">
      <w:pPr>
        <w:rPr>
          <w:rFonts w:cs="David"/>
          <w:sz w:val="32"/>
          <w:szCs w:val="32"/>
          <w:rtl/>
        </w:rPr>
      </w:pPr>
      <w:r w:rsidRPr="006903A3">
        <w:rPr>
          <w:rFonts w:cs="David" w:hint="cs"/>
          <w:sz w:val="32"/>
          <w:szCs w:val="32"/>
          <w:rtl/>
        </w:rPr>
        <w:t xml:space="preserve">**חניך </w:t>
      </w:r>
      <w:r w:rsidRPr="006903A3">
        <w:rPr>
          <w:rFonts w:cs="David"/>
          <w:sz w:val="32"/>
          <w:szCs w:val="32"/>
          <w:rtl/>
        </w:rPr>
        <w:t>–</w:t>
      </w:r>
      <w:r w:rsidRPr="006903A3">
        <w:rPr>
          <w:rFonts w:cs="David" w:hint="cs"/>
          <w:sz w:val="32"/>
          <w:szCs w:val="32"/>
          <w:rtl/>
        </w:rPr>
        <w:t xml:space="preserve"> חניך בנוע"ל או בדרור בתי חינוך משכבה יב' ומטה.</w:t>
      </w:r>
    </w:p>
    <w:p w:rsidR="00ED4BD4" w:rsidRPr="006903A3" w:rsidRDefault="00ED4BD4" w:rsidP="0050124B">
      <w:pPr>
        <w:rPr>
          <w:rFonts w:cs="David"/>
          <w:sz w:val="32"/>
          <w:szCs w:val="32"/>
          <w:rtl/>
        </w:rPr>
      </w:pPr>
      <w:r w:rsidRPr="006903A3">
        <w:rPr>
          <w:rFonts w:cs="David" w:hint="cs"/>
          <w:sz w:val="32"/>
          <w:szCs w:val="32"/>
          <w:u w:val="single"/>
          <w:rtl/>
        </w:rPr>
        <w:lastRenderedPageBreak/>
        <w:t>חלוקת החדרים והכיתות לסמינרים</w:t>
      </w:r>
      <w:r w:rsidRPr="006903A3">
        <w:rPr>
          <w:rFonts w:cs="David" w:hint="cs"/>
          <w:sz w:val="32"/>
          <w:szCs w:val="32"/>
          <w:rtl/>
        </w:rPr>
        <w:t>:</w:t>
      </w:r>
    </w:p>
    <w:p w:rsidR="00ED4BD4" w:rsidRPr="006903A3" w:rsidRDefault="00D51D60" w:rsidP="00ED4BD4">
      <w:pPr>
        <w:pStyle w:val="a3"/>
        <w:numPr>
          <w:ilvl w:val="0"/>
          <w:numId w:val="3"/>
        </w:numPr>
        <w:rPr>
          <w:rFonts w:cs="David"/>
          <w:sz w:val="32"/>
          <w:szCs w:val="32"/>
        </w:rPr>
      </w:pPr>
      <w:r>
        <w:rPr>
          <w:rFonts w:cs="David" w:hint="cs"/>
          <w:sz w:val="32"/>
          <w:szCs w:val="32"/>
          <w:rtl/>
        </w:rPr>
        <w:t>שיבוץ חדרי הלינה</w:t>
      </w:r>
      <w:r w:rsidR="00ED4BD4" w:rsidRPr="006903A3">
        <w:rPr>
          <w:rFonts w:cs="David" w:hint="cs"/>
          <w:sz w:val="32"/>
          <w:szCs w:val="32"/>
          <w:rtl/>
        </w:rPr>
        <w:t xml:space="preserve"> לסמינר ינוהל עפ"י תקן:</w:t>
      </w:r>
    </w:p>
    <w:p w:rsidR="00ED4BD4" w:rsidRPr="006903A3" w:rsidRDefault="00ED4BD4" w:rsidP="00ED4BD4">
      <w:pPr>
        <w:pStyle w:val="a3"/>
        <w:numPr>
          <w:ilvl w:val="1"/>
          <w:numId w:val="3"/>
        </w:numPr>
        <w:rPr>
          <w:rFonts w:cs="David"/>
          <w:sz w:val="32"/>
          <w:szCs w:val="32"/>
        </w:rPr>
      </w:pPr>
      <w:r w:rsidRPr="006903A3">
        <w:rPr>
          <w:rFonts w:cs="David" w:hint="cs"/>
          <w:sz w:val="32"/>
          <w:szCs w:val="32"/>
          <w:rtl/>
        </w:rPr>
        <w:t>חדר שינה  על כל 5 חניכים</w:t>
      </w:r>
    </w:p>
    <w:p w:rsidR="00ED4BD4" w:rsidRPr="006903A3" w:rsidRDefault="00ED4BD4" w:rsidP="00ED4BD4">
      <w:pPr>
        <w:pStyle w:val="a3"/>
        <w:numPr>
          <w:ilvl w:val="1"/>
          <w:numId w:val="3"/>
        </w:numPr>
        <w:rPr>
          <w:rFonts w:cs="David"/>
          <w:sz w:val="32"/>
          <w:szCs w:val="32"/>
        </w:rPr>
      </w:pPr>
      <w:r w:rsidRPr="006903A3">
        <w:rPr>
          <w:rFonts w:cs="David" w:hint="cs"/>
          <w:sz w:val="32"/>
          <w:szCs w:val="32"/>
          <w:rtl/>
        </w:rPr>
        <w:t>חדר שינה על כל 3 מדריכים</w:t>
      </w:r>
    </w:p>
    <w:p w:rsidR="00ED4BD4" w:rsidRPr="006903A3" w:rsidRDefault="00ED4BD4" w:rsidP="00ED4BD4">
      <w:pPr>
        <w:pStyle w:val="a3"/>
        <w:numPr>
          <w:ilvl w:val="1"/>
          <w:numId w:val="3"/>
        </w:numPr>
        <w:rPr>
          <w:rFonts w:cs="David"/>
          <w:sz w:val="32"/>
          <w:szCs w:val="32"/>
        </w:rPr>
      </w:pPr>
      <w:r w:rsidRPr="006903A3">
        <w:rPr>
          <w:rFonts w:cs="David" w:hint="cs"/>
          <w:sz w:val="32"/>
          <w:szCs w:val="32"/>
          <w:rtl/>
        </w:rPr>
        <w:t>חדרים נוספים מעבר לתקן יחויבו בעלות נוספת עפ"י המחירון.</w:t>
      </w:r>
    </w:p>
    <w:p w:rsidR="00ED4BD4" w:rsidRPr="006903A3" w:rsidRDefault="00ED4BD4" w:rsidP="00ED4BD4">
      <w:pPr>
        <w:pStyle w:val="a3"/>
        <w:numPr>
          <w:ilvl w:val="0"/>
          <w:numId w:val="3"/>
        </w:numPr>
        <w:rPr>
          <w:rFonts w:cs="David"/>
          <w:sz w:val="32"/>
          <w:szCs w:val="32"/>
        </w:rPr>
      </w:pPr>
      <w:r w:rsidRPr="006903A3">
        <w:rPr>
          <w:rFonts w:cs="David" w:hint="cs"/>
          <w:sz w:val="32"/>
          <w:szCs w:val="32"/>
          <w:rtl/>
        </w:rPr>
        <w:t>שיבוץ החדרים והכיתות יתבצע בשלב הזמנת הסמינר (המזמין יציין בטופס ההזמנה את החדרים והכיתות בהם הוא מבקש להתארח).</w:t>
      </w:r>
    </w:p>
    <w:p w:rsidR="00D70019" w:rsidRPr="006903A3" w:rsidRDefault="00D70019" w:rsidP="00D70019">
      <w:pPr>
        <w:pStyle w:val="a3"/>
        <w:rPr>
          <w:rFonts w:cs="David"/>
          <w:sz w:val="32"/>
          <w:szCs w:val="32"/>
        </w:rPr>
      </w:pPr>
      <w:r w:rsidRPr="006903A3">
        <w:rPr>
          <w:rFonts w:cs="David" w:hint="cs"/>
          <w:sz w:val="32"/>
          <w:szCs w:val="32"/>
          <w:rtl/>
        </w:rPr>
        <w:t>במקרה שחדר/כיתה מסוימת הוזמנו ע"י סמינר אחר יוצע למזמין הסמינר חלופה פנויה אחרת.</w:t>
      </w:r>
    </w:p>
    <w:p w:rsidR="0050124B" w:rsidRPr="006903A3" w:rsidRDefault="005175CE" w:rsidP="002C4382">
      <w:pPr>
        <w:pStyle w:val="a3"/>
        <w:numPr>
          <w:ilvl w:val="0"/>
          <w:numId w:val="3"/>
        </w:numPr>
        <w:rPr>
          <w:rFonts w:cs="David"/>
          <w:sz w:val="32"/>
          <w:szCs w:val="32"/>
          <w:rtl/>
        </w:rPr>
      </w:pPr>
      <w:r w:rsidRPr="006903A3">
        <w:rPr>
          <w:rFonts w:cs="David" w:hint="cs"/>
          <w:sz w:val="32"/>
          <w:szCs w:val="32"/>
          <w:rtl/>
        </w:rPr>
        <w:t xml:space="preserve">בעת הזמנת חדר </w:t>
      </w:r>
      <w:r w:rsidRPr="006903A3">
        <w:rPr>
          <w:rFonts w:cs="David"/>
          <w:sz w:val="32"/>
          <w:szCs w:val="32"/>
          <w:rtl/>
        </w:rPr>
        <w:t>–</w:t>
      </w:r>
      <w:r w:rsidRPr="006903A3">
        <w:rPr>
          <w:rFonts w:cs="David" w:hint="cs"/>
          <w:sz w:val="32"/>
          <w:szCs w:val="32"/>
          <w:rtl/>
        </w:rPr>
        <w:t xml:space="preserve"> כניסה לחדר</w:t>
      </w:r>
      <w:r w:rsidR="002C4382">
        <w:rPr>
          <w:rFonts w:cs="David" w:hint="cs"/>
          <w:sz w:val="32"/>
          <w:szCs w:val="32"/>
          <w:rtl/>
        </w:rPr>
        <w:t xml:space="preserve"> שינה</w:t>
      </w:r>
      <w:r w:rsidRPr="006903A3">
        <w:rPr>
          <w:rFonts w:cs="David" w:hint="cs"/>
          <w:sz w:val="32"/>
          <w:szCs w:val="32"/>
          <w:rtl/>
        </w:rPr>
        <w:t xml:space="preserve"> החל מהשעה </w:t>
      </w:r>
      <w:r w:rsidR="002C4382">
        <w:rPr>
          <w:rFonts w:cs="David" w:hint="cs"/>
          <w:sz w:val="32"/>
          <w:szCs w:val="32"/>
          <w:rtl/>
        </w:rPr>
        <w:t>11</w:t>
      </w:r>
      <w:r w:rsidRPr="006903A3">
        <w:rPr>
          <w:rFonts w:cs="David" w:hint="cs"/>
          <w:sz w:val="32"/>
          <w:szCs w:val="32"/>
          <w:rtl/>
        </w:rPr>
        <w:t>:00. זיכוי החדר עד השעה 10:00 ביום למחרת</w:t>
      </w:r>
      <w:r w:rsidR="00F3156B">
        <w:rPr>
          <w:rFonts w:cs="David" w:hint="cs"/>
          <w:sz w:val="32"/>
          <w:szCs w:val="32"/>
          <w:rtl/>
        </w:rPr>
        <w:t>.</w:t>
      </w:r>
    </w:p>
    <w:p w:rsidR="005175CE" w:rsidRPr="006903A3" w:rsidRDefault="005175CE" w:rsidP="00F85C43">
      <w:pPr>
        <w:pStyle w:val="a3"/>
        <w:numPr>
          <w:ilvl w:val="0"/>
          <w:numId w:val="3"/>
        </w:numPr>
        <w:rPr>
          <w:rFonts w:cs="David"/>
          <w:sz w:val="32"/>
          <w:szCs w:val="32"/>
        </w:rPr>
      </w:pPr>
      <w:r w:rsidRPr="006903A3">
        <w:rPr>
          <w:rFonts w:cs="David" w:hint="cs"/>
          <w:sz w:val="32"/>
          <w:szCs w:val="32"/>
          <w:rtl/>
        </w:rPr>
        <w:t xml:space="preserve">בעת הזמנת כיתה- כניסה לכיתה בשעה 09:00. זיכוי הכיתה עד השעה </w:t>
      </w:r>
      <w:r w:rsidR="00F85C43">
        <w:rPr>
          <w:rFonts w:cs="David" w:hint="cs"/>
          <w:sz w:val="32"/>
          <w:szCs w:val="32"/>
          <w:rtl/>
        </w:rPr>
        <w:t>18</w:t>
      </w:r>
      <w:r w:rsidR="00ED4BD4" w:rsidRPr="006903A3">
        <w:rPr>
          <w:rFonts w:cs="David" w:hint="cs"/>
          <w:sz w:val="32"/>
          <w:szCs w:val="32"/>
          <w:rtl/>
        </w:rPr>
        <w:t>:00</w:t>
      </w:r>
      <w:r w:rsidRPr="006903A3">
        <w:rPr>
          <w:rFonts w:cs="David" w:hint="cs"/>
          <w:sz w:val="32"/>
          <w:szCs w:val="32"/>
          <w:rtl/>
        </w:rPr>
        <w:t xml:space="preserve"> </w:t>
      </w:r>
      <w:r w:rsidR="00F85C43">
        <w:rPr>
          <w:rFonts w:cs="David" w:hint="cs"/>
          <w:sz w:val="32"/>
          <w:szCs w:val="32"/>
          <w:rtl/>
        </w:rPr>
        <w:t>באמצע שבוע ועד השעה 20:00 במוצ"ש</w:t>
      </w:r>
    </w:p>
    <w:p w:rsidR="0050124B" w:rsidRPr="006903A3" w:rsidRDefault="0050124B" w:rsidP="0050124B">
      <w:pPr>
        <w:rPr>
          <w:rFonts w:cs="David"/>
          <w:sz w:val="32"/>
          <w:szCs w:val="32"/>
          <w:u w:val="single"/>
          <w:rtl/>
        </w:rPr>
      </w:pPr>
    </w:p>
    <w:p w:rsidR="00F85C43" w:rsidRDefault="00F85C43" w:rsidP="0050124B">
      <w:pPr>
        <w:rPr>
          <w:rFonts w:cs="David"/>
          <w:sz w:val="32"/>
          <w:szCs w:val="32"/>
          <w:u w:val="single"/>
          <w:rtl/>
        </w:rPr>
      </w:pPr>
      <w:r>
        <w:rPr>
          <w:rFonts w:cs="David" w:hint="cs"/>
          <w:sz w:val="32"/>
          <w:szCs w:val="32"/>
          <w:u w:val="single"/>
          <w:rtl/>
        </w:rPr>
        <w:t>הועדה המסדרת:</w:t>
      </w:r>
    </w:p>
    <w:p w:rsidR="00F85C43" w:rsidRPr="00F85C43" w:rsidRDefault="00F85C43" w:rsidP="0050124B">
      <w:pPr>
        <w:rPr>
          <w:rFonts w:cs="David"/>
          <w:sz w:val="32"/>
          <w:szCs w:val="32"/>
          <w:rtl/>
        </w:rPr>
      </w:pPr>
      <w:r w:rsidRPr="00F85C43">
        <w:rPr>
          <w:rFonts w:cs="David" w:hint="cs"/>
          <w:sz w:val="32"/>
          <w:szCs w:val="32"/>
          <w:rtl/>
        </w:rPr>
        <w:t xml:space="preserve">בכדי להצליח ולהתמודד עם ריבוי ההזמנות אל מול מספר המיטות </w:t>
      </w:r>
      <w:r w:rsidR="002C4382">
        <w:rPr>
          <w:rFonts w:cs="David" w:hint="cs"/>
          <w:sz w:val="32"/>
          <w:szCs w:val="32"/>
          <w:rtl/>
        </w:rPr>
        <w:t xml:space="preserve">והחדרים </w:t>
      </w:r>
      <w:r w:rsidRPr="00F85C43">
        <w:rPr>
          <w:rFonts w:cs="David" w:hint="cs"/>
          <w:sz w:val="32"/>
          <w:szCs w:val="32"/>
          <w:rtl/>
        </w:rPr>
        <w:t xml:space="preserve">המוגבל תתכנס בכל תחילת חודש (לדוגמה 01.10.2020) הועדה ותקבל החלטה על שיבוץ הסמינרים לחודש הבא (לדוגמה 01.11 </w:t>
      </w:r>
      <w:r w:rsidRPr="00F85C43">
        <w:rPr>
          <w:rFonts w:cs="David"/>
          <w:sz w:val="32"/>
          <w:szCs w:val="32"/>
          <w:rtl/>
        </w:rPr>
        <w:t>–</w:t>
      </w:r>
      <w:r w:rsidRPr="00F85C43">
        <w:rPr>
          <w:rFonts w:cs="David" w:hint="cs"/>
          <w:sz w:val="32"/>
          <w:szCs w:val="32"/>
          <w:rtl/>
        </w:rPr>
        <w:t xml:space="preserve"> 30.11).</w:t>
      </w:r>
    </w:p>
    <w:p w:rsidR="009E12F5" w:rsidRDefault="009E12F5" w:rsidP="0050124B">
      <w:pPr>
        <w:rPr>
          <w:rFonts w:cs="David"/>
          <w:sz w:val="32"/>
          <w:szCs w:val="32"/>
          <w:u w:val="single"/>
          <w:rtl/>
        </w:rPr>
      </w:pPr>
    </w:p>
    <w:p w:rsidR="009E12F5" w:rsidRDefault="009E12F5" w:rsidP="0050124B">
      <w:pPr>
        <w:rPr>
          <w:rFonts w:cs="David"/>
          <w:sz w:val="32"/>
          <w:szCs w:val="32"/>
          <w:u w:val="single"/>
          <w:rtl/>
        </w:rPr>
      </w:pPr>
    </w:p>
    <w:p w:rsidR="009E12F5" w:rsidRDefault="009E12F5" w:rsidP="0050124B">
      <w:pPr>
        <w:rPr>
          <w:rFonts w:cs="David"/>
          <w:sz w:val="32"/>
          <w:szCs w:val="32"/>
          <w:u w:val="single"/>
          <w:rtl/>
        </w:rPr>
      </w:pPr>
    </w:p>
    <w:p w:rsidR="009E12F5" w:rsidRDefault="009E12F5" w:rsidP="0050124B">
      <w:pPr>
        <w:rPr>
          <w:rFonts w:cs="David"/>
          <w:sz w:val="32"/>
          <w:szCs w:val="32"/>
          <w:u w:val="single"/>
          <w:rtl/>
        </w:rPr>
      </w:pPr>
    </w:p>
    <w:p w:rsidR="009E12F5" w:rsidRDefault="009E12F5" w:rsidP="0050124B">
      <w:pPr>
        <w:rPr>
          <w:rFonts w:cs="David"/>
          <w:sz w:val="32"/>
          <w:szCs w:val="32"/>
          <w:u w:val="single"/>
          <w:rtl/>
        </w:rPr>
      </w:pPr>
    </w:p>
    <w:p w:rsidR="009E12F5" w:rsidRDefault="009E12F5" w:rsidP="0050124B">
      <w:pPr>
        <w:rPr>
          <w:rFonts w:cs="David"/>
          <w:sz w:val="32"/>
          <w:szCs w:val="32"/>
          <w:u w:val="single"/>
          <w:rtl/>
        </w:rPr>
      </w:pPr>
    </w:p>
    <w:p w:rsidR="009E12F5" w:rsidRDefault="009E12F5" w:rsidP="0050124B">
      <w:pPr>
        <w:rPr>
          <w:rFonts w:cs="David"/>
          <w:sz w:val="32"/>
          <w:szCs w:val="32"/>
          <w:u w:val="single"/>
          <w:rtl/>
        </w:rPr>
      </w:pPr>
    </w:p>
    <w:p w:rsidR="009E12F5" w:rsidRDefault="009E12F5" w:rsidP="0050124B">
      <w:pPr>
        <w:rPr>
          <w:rFonts w:cs="David"/>
          <w:sz w:val="32"/>
          <w:szCs w:val="32"/>
          <w:u w:val="single"/>
          <w:rtl/>
        </w:rPr>
      </w:pPr>
    </w:p>
    <w:p w:rsidR="009E12F5" w:rsidRDefault="009E12F5" w:rsidP="0050124B">
      <w:pPr>
        <w:rPr>
          <w:rFonts w:cs="David"/>
          <w:sz w:val="32"/>
          <w:szCs w:val="32"/>
          <w:u w:val="single"/>
          <w:rtl/>
        </w:rPr>
      </w:pPr>
    </w:p>
    <w:p w:rsidR="009E12F5" w:rsidRDefault="009E12F5" w:rsidP="0050124B">
      <w:pPr>
        <w:rPr>
          <w:rFonts w:cs="David"/>
          <w:sz w:val="32"/>
          <w:szCs w:val="32"/>
          <w:u w:val="single"/>
          <w:rtl/>
        </w:rPr>
      </w:pPr>
    </w:p>
    <w:p w:rsidR="009E12F5" w:rsidRDefault="009E12F5" w:rsidP="0050124B">
      <w:pPr>
        <w:rPr>
          <w:rFonts w:cs="David"/>
          <w:sz w:val="32"/>
          <w:szCs w:val="32"/>
          <w:u w:val="single"/>
          <w:rtl/>
        </w:rPr>
      </w:pPr>
    </w:p>
    <w:p w:rsidR="009E12F5" w:rsidRDefault="009E12F5" w:rsidP="0050124B">
      <w:pPr>
        <w:rPr>
          <w:rFonts w:cs="David"/>
          <w:sz w:val="32"/>
          <w:szCs w:val="32"/>
          <w:u w:val="single"/>
          <w:rtl/>
        </w:rPr>
      </w:pPr>
    </w:p>
    <w:p w:rsidR="009E12F5" w:rsidRDefault="009E12F5" w:rsidP="0050124B">
      <w:pPr>
        <w:rPr>
          <w:rFonts w:cs="David"/>
          <w:sz w:val="32"/>
          <w:szCs w:val="32"/>
          <w:u w:val="single"/>
          <w:rtl/>
        </w:rPr>
      </w:pPr>
    </w:p>
    <w:p w:rsidR="0050124B" w:rsidRPr="006903A3" w:rsidRDefault="0050124B" w:rsidP="0050124B">
      <w:pPr>
        <w:rPr>
          <w:rFonts w:cs="David"/>
          <w:sz w:val="32"/>
          <w:szCs w:val="32"/>
          <w:rtl/>
        </w:rPr>
      </w:pPr>
      <w:r w:rsidRPr="006903A3">
        <w:rPr>
          <w:rFonts w:cs="David" w:hint="cs"/>
          <w:sz w:val="32"/>
          <w:szCs w:val="32"/>
          <w:u w:val="single"/>
          <w:rtl/>
        </w:rPr>
        <w:lastRenderedPageBreak/>
        <w:t>תהליך הזמנת סמינר</w:t>
      </w:r>
      <w:r w:rsidRPr="006903A3">
        <w:rPr>
          <w:rFonts w:cs="David" w:hint="cs"/>
          <w:sz w:val="32"/>
          <w:szCs w:val="32"/>
          <w:rtl/>
        </w:rPr>
        <w:t>:</w:t>
      </w:r>
    </w:p>
    <w:p w:rsidR="00303663" w:rsidRPr="006903A3" w:rsidRDefault="0050124B" w:rsidP="001974B6">
      <w:pPr>
        <w:rPr>
          <w:rFonts w:cs="David"/>
          <w:sz w:val="32"/>
          <w:szCs w:val="32"/>
          <w:rtl/>
        </w:rPr>
      </w:pPr>
      <w:bookmarkStart w:id="0" w:name="_GoBack"/>
      <w:r w:rsidRPr="006903A3">
        <w:rPr>
          <w:rFonts w:cs="David" w:hint="cs"/>
          <w:noProof/>
          <w:sz w:val="32"/>
          <w:szCs w:val="32"/>
          <w:rtl/>
        </w:rPr>
        <w:drawing>
          <wp:inline distT="0" distB="0" distL="0" distR="0" wp14:anchorId="0A34A2D8" wp14:editId="2057DF95">
            <wp:extent cx="5276850" cy="5267325"/>
            <wp:effectExtent l="38100" t="19050" r="38100" b="28575"/>
            <wp:docPr id="1" name="דיאגרמה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p w:rsidR="00F508AF" w:rsidRPr="006903A3" w:rsidRDefault="004E59C2" w:rsidP="00F508AF">
      <w:pPr>
        <w:rPr>
          <w:rFonts w:cs="David"/>
          <w:sz w:val="32"/>
          <w:szCs w:val="32"/>
          <w:rtl/>
        </w:rPr>
      </w:pPr>
      <w:r w:rsidRPr="006903A3">
        <w:rPr>
          <w:rFonts w:cs="David" w:hint="cs"/>
          <w:sz w:val="32"/>
          <w:szCs w:val="32"/>
          <w:u w:val="single"/>
          <w:rtl/>
        </w:rPr>
        <w:t>תנאי תשלום</w:t>
      </w:r>
      <w:r w:rsidRPr="006903A3">
        <w:rPr>
          <w:rFonts w:cs="David" w:hint="cs"/>
          <w:sz w:val="32"/>
          <w:szCs w:val="32"/>
          <w:rtl/>
        </w:rPr>
        <w:t>:</w:t>
      </w:r>
    </w:p>
    <w:p w:rsidR="004E59C2" w:rsidRPr="006903A3" w:rsidRDefault="004E59C2" w:rsidP="00ED4BD4">
      <w:pPr>
        <w:pStyle w:val="a3"/>
        <w:numPr>
          <w:ilvl w:val="0"/>
          <w:numId w:val="2"/>
        </w:numPr>
        <w:rPr>
          <w:rFonts w:cs="David"/>
          <w:sz w:val="32"/>
          <w:szCs w:val="32"/>
        </w:rPr>
      </w:pPr>
      <w:r w:rsidRPr="006903A3">
        <w:rPr>
          <w:rFonts w:cs="David" w:hint="cs"/>
          <w:sz w:val="32"/>
          <w:szCs w:val="32"/>
          <w:rtl/>
        </w:rPr>
        <w:t xml:space="preserve">התשלום לסמינר עפ"י המחירון הנ"ל </w:t>
      </w:r>
    </w:p>
    <w:p w:rsidR="004E59C2" w:rsidRPr="006903A3" w:rsidRDefault="004E59C2" w:rsidP="004E59C2">
      <w:pPr>
        <w:pStyle w:val="a3"/>
        <w:numPr>
          <w:ilvl w:val="0"/>
          <w:numId w:val="2"/>
        </w:numPr>
        <w:rPr>
          <w:rFonts w:cs="David"/>
          <w:sz w:val="32"/>
          <w:szCs w:val="32"/>
        </w:rPr>
      </w:pPr>
      <w:r w:rsidRPr="006903A3">
        <w:rPr>
          <w:rFonts w:cs="David" w:hint="cs"/>
          <w:sz w:val="32"/>
          <w:szCs w:val="32"/>
          <w:rtl/>
        </w:rPr>
        <w:t>תנאי התשלום שוטף +90</w:t>
      </w:r>
    </w:p>
    <w:p w:rsidR="004E59C2" w:rsidRPr="006903A3" w:rsidRDefault="004E59C2" w:rsidP="004E59C2">
      <w:pPr>
        <w:pStyle w:val="a3"/>
        <w:numPr>
          <w:ilvl w:val="0"/>
          <w:numId w:val="2"/>
        </w:numPr>
        <w:rPr>
          <w:rFonts w:cs="David"/>
          <w:sz w:val="32"/>
          <w:szCs w:val="32"/>
        </w:rPr>
      </w:pPr>
      <w:r w:rsidRPr="006903A3">
        <w:rPr>
          <w:rFonts w:cs="David" w:hint="cs"/>
          <w:sz w:val="32"/>
          <w:szCs w:val="32"/>
          <w:rtl/>
        </w:rPr>
        <w:t>חשבונית תשלח ישירות לגמי"ש הרלוונטי עפ"י ההתחייבות לתשלום</w:t>
      </w:r>
    </w:p>
    <w:p w:rsidR="00377CD4" w:rsidRPr="006903A3" w:rsidRDefault="00377CD4" w:rsidP="004E59C2">
      <w:pPr>
        <w:pStyle w:val="a3"/>
        <w:numPr>
          <w:ilvl w:val="0"/>
          <w:numId w:val="2"/>
        </w:numPr>
        <w:rPr>
          <w:rFonts w:cs="David"/>
          <w:sz w:val="32"/>
          <w:szCs w:val="32"/>
        </w:rPr>
      </w:pPr>
      <w:r w:rsidRPr="006903A3">
        <w:rPr>
          <w:rFonts w:cs="David" w:hint="cs"/>
          <w:sz w:val="32"/>
          <w:szCs w:val="32"/>
          <w:rtl/>
        </w:rPr>
        <w:t xml:space="preserve">במקרה של נזק למתקני מרכז הסמינרים </w:t>
      </w:r>
      <w:r w:rsidRPr="006903A3">
        <w:rPr>
          <w:rFonts w:cs="David"/>
          <w:sz w:val="32"/>
          <w:szCs w:val="32"/>
          <w:rtl/>
        </w:rPr>
        <w:t>–</w:t>
      </w:r>
      <w:r w:rsidRPr="006903A3">
        <w:rPr>
          <w:rFonts w:cs="David" w:hint="cs"/>
          <w:sz w:val="32"/>
          <w:szCs w:val="32"/>
          <w:rtl/>
        </w:rPr>
        <w:t xml:space="preserve"> תתוסף עלות תיקון הנזק לעלות הכוללת של הסמינר.</w:t>
      </w:r>
    </w:p>
    <w:p w:rsidR="0057678C" w:rsidRPr="006903A3" w:rsidRDefault="0057678C" w:rsidP="0057678C">
      <w:pPr>
        <w:rPr>
          <w:rFonts w:cs="David"/>
          <w:sz w:val="32"/>
          <w:szCs w:val="32"/>
          <w:rtl/>
        </w:rPr>
      </w:pPr>
    </w:p>
    <w:p w:rsidR="0057678C" w:rsidRPr="006903A3" w:rsidRDefault="0057678C" w:rsidP="001A24C2">
      <w:pPr>
        <w:rPr>
          <w:rFonts w:cs="David"/>
          <w:sz w:val="32"/>
          <w:szCs w:val="32"/>
          <w:rtl/>
        </w:rPr>
      </w:pPr>
    </w:p>
    <w:p w:rsidR="0057678C" w:rsidRPr="006903A3" w:rsidRDefault="0057678C" w:rsidP="0057678C">
      <w:pPr>
        <w:rPr>
          <w:rFonts w:cs="David"/>
          <w:sz w:val="32"/>
          <w:szCs w:val="32"/>
        </w:rPr>
      </w:pPr>
    </w:p>
    <w:sectPr w:rsidR="0057678C" w:rsidRPr="006903A3" w:rsidSect="00D7001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963" w:rsidRDefault="00756963" w:rsidP="0050124B">
      <w:pPr>
        <w:spacing w:after="0" w:line="240" w:lineRule="auto"/>
      </w:pPr>
      <w:r>
        <w:separator/>
      </w:r>
    </w:p>
  </w:endnote>
  <w:endnote w:type="continuationSeparator" w:id="0">
    <w:p w:rsidR="00756963" w:rsidRDefault="00756963" w:rsidP="0050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963" w:rsidRDefault="00756963" w:rsidP="0050124B">
      <w:pPr>
        <w:spacing w:after="0" w:line="240" w:lineRule="auto"/>
      </w:pPr>
      <w:r>
        <w:separator/>
      </w:r>
    </w:p>
  </w:footnote>
  <w:footnote w:type="continuationSeparator" w:id="0">
    <w:p w:rsidR="00756963" w:rsidRDefault="00756963" w:rsidP="00501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974D6"/>
    <w:multiLevelType w:val="hybridMultilevel"/>
    <w:tmpl w:val="0E82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8286F"/>
    <w:multiLevelType w:val="hybridMultilevel"/>
    <w:tmpl w:val="BEF43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00B02"/>
    <w:multiLevelType w:val="hybridMultilevel"/>
    <w:tmpl w:val="036CB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E8"/>
    <w:rsid w:val="00016DC6"/>
    <w:rsid w:val="000B3459"/>
    <w:rsid w:val="00192A01"/>
    <w:rsid w:val="0019317D"/>
    <w:rsid w:val="001974B6"/>
    <w:rsid w:val="001A24C2"/>
    <w:rsid w:val="002C4382"/>
    <w:rsid w:val="00303663"/>
    <w:rsid w:val="00325486"/>
    <w:rsid w:val="00377CD4"/>
    <w:rsid w:val="003A5BAF"/>
    <w:rsid w:val="00474E76"/>
    <w:rsid w:val="004A2442"/>
    <w:rsid w:val="004E59C2"/>
    <w:rsid w:val="0050124B"/>
    <w:rsid w:val="005175CE"/>
    <w:rsid w:val="0057678C"/>
    <w:rsid w:val="00606FE8"/>
    <w:rsid w:val="006903A3"/>
    <w:rsid w:val="00756963"/>
    <w:rsid w:val="007922B4"/>
    <w:rsid w:val="00823F6F"/>
    <w:rsid w:val="0083551C"/>
    <w:rsid w:val="008D36EC"/>
    <w:rsid w:val="008E1C0D"/>
    <w:rsid w:val="009B31DF"/>
    <w:rsid w:val="009E12F5"/>
    <w:rsid w:val="00AE1873"/>
    <w:rsid w:val="00B76241"/>
    <w:rsid w:val="00B84B35"/>
    <w:rsid w:val="00BB7C14"/>
    <w:rsid w:val="00C77DC8"/>
    <w:rsid w:val="00D51D60"/>
    <w:rsid w:val="00D70019"/>
    <w:rsid w:val="00D8324D"/>
    <w:rsid w:val="00DB4D4C"/>
    <w:rsid w:val="00E3204C"/>
    <w:rsid w:val="00E87D60"/>
    <w:rsid w:val="00ED4BD4"/>
    <w:rsid w:val="00F1701C"/>
    <w:rsid w:val="00F3156B"/>
    <w:rsid w:val="00F508AF"/>
    <w:rsid w:val="00F8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F831C3-96BF-4E2D-9747-80E94BEF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FE8"/>
    <w:pPr>
      <w:ind w:left="720"/>
      <w:contextualSpacing/>
    </w:pPr>
  </w:style>
  <w:style w:type="table" w:styleId="a4">
    <w:name w:val="Table Grid"/>
    <w:basedOn w:val="a1"/>
    <w:uiPriority w:val="59"/>
    <w:rsid w:val="00303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50124B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50124B"/>
    <w:pPr>
      <w:spacing w:after="0" w:line="240" w:lineRule="auto"/>
    </w:pPr>
    <w:rPr>
      <w:sz w:val="20"/>
      <w:szCs w:val="20"/>
    </w:rPr>
  </w:style>
  <w:style w:type="character" w:customStyle="1" w:styleId="a8">
    <w:name w:val="טקסט הערת שוליים תו"/>
    <w:basedOn w:val="a0"/>
    <w:link w:val="a7"/>
    <w:uiPriority w:val="99"/>
    <w:semiHidden/>
    <w:rsid w:val="0050124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0124B"/>
    <w:rPr>
      <w:vertAlign w:val="superscript"/>
    </w:rPr>
  </w:style>
  <w:style w:type="character" w:styleId="Hyperlink">
    <w:name w:val="Hyperlink"/>
    <w:basedOn w:val="a0"/>
    <w:uiPriority w:val="99"/>
    <w:unhideWhenUsed/>
    <w:rsid w:val="0057678C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5767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A29EF4-7D2C-4161-B2F9-B751811ADBEB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he-IL"/>
        </a:p>
      </dgm:t>
    </dgm:pt>
    <dgm:pt modelId="{890037DB-43E0-45D4-B6D8-2C7BD003A22F}">
      <dgm:prSet phldrT="[טקסט]"/>
      <dgm:spPr/>
      <dgm:t>
        <a:bodyPr/>
        <a:lstStyle/>
        <a:p>
          <a:pPr rtl="1"/>
          <a:r>
            <a:rPr lang="he-IL">
              <a:latin typeface="David" panose="020E0502060401010101" pitchFamily="34" charset="-79"/>
              <a:cs typeface="David" panose="020E0502060401010101" pitchFamily="34" charset="-79"/>
            </a:rPr>
            <a:t>שלב א'</a:t>
          </a:r>
        </a:p>
      </dgm:t>
    </dgm:pt>
    <dgm:pt modelId="{A3BA9D3B-9342-44EF-9C69-42E8811AEB0B}" type="parTrans" cxnId="{8A3B73F9-E378-434C-ADBB-E56BB933BBD3}">
      <dgm:prSet/>
      <dgm:spPr/>
      <dgm:t>
        <a:bodyPr/>
        <a:lstStyle/>
        <a:p>
          <a:pPr rtl="1"/>
          <a:endParaRPr lang="he-IL">
            <a:latin typeface="David" panose="020E0502060401010101" pitchFamily="34" charset="-79"/>
            <a:cs typeface="David" panose="020E0502060401010101" pitchFamily="34" charset="-79"/>
          </a:endParaRPr>
        </a:p>
      </dgm:t>
    </dgm:pt>
    <dgm:pt modelId="{C74A1912-212D-4058-B0D2-1BDB6C9D3E9D}" type="sibTrans" cxnId="{8A3B73F9-E378-434C-ADBB-E56BB933BBD3}">
      <dgm:prSet/>
      <dgm:spPr/>
      <dgm:t>
        <a:bodyPr/>
        <a:lstStyle/>
        <a:p>
          <a:pPr rtl="1"/>
          <a:endParaRPr lang="he-IL">
            <a:latin typeface="David" panose="020E0502060401010101" pitchFamily="34" charset="-79"/>
            <a:cs typeface="David" panose="020E0502060401010101" pitchFamily="34" charset="-79"/>
          </a:endParaRPr>
        </a:p>
      </dgm:t>
    </dgm:pt>
    <dgm:pt modelId="{6F404389-906B-4089-896C-CC73F899AE43}">
      <dgm:prSet phldrT="[טקסט]"/>
      <dgm:spPr/>
      <dgm:t>
        <a:bodyPr/>
        <a:lstStyle/>
        <a:p>
          <a:pPr rtl="1"/>
          <a:r>
            <a:rPr lang="he-IL">
              <a:latin typeface="David" panose="020E0502060401010101" pitchFamily="34" charset="-79"/>
              <a:cs typeface="David" panose="020E0502060401010101" pitchFamily="34" charset="-79"/>
            </a:rPr>
            <a:t>העברת טופס הזמנה ממוחשב</a:t>
          </a:r>
          <a:endParaRPr lang="he-IL">
            <a:solidFill>
              <a:srgbClr val="FF0000"/>
            </a:solidFill>
            <a:latin typeface="David" panose="020E0502060401010101" pitchFamily="34" charset="-79"/>
            <a:cs typeface="David" panose="020E0502060401010101" pitchFamily="34" charset="-79"/>
          </a:endParaRPr>
        </a:p>
      </dgm:t>
    </dgm:pt>
    <dgm:pt modelId="{119C5D5E-EB91-47D0-B2D2-0C818E950781}" type="parTrans" cxnId="{5C8A1BD9-102D-4D20-B049-B63CFA8DCC48}">
      <dgm:prSet/>
      <dgm:spPr/>
      <dgm:t>
        <a:bodyPr/>
        <a:lstStyle/>
        <a:p>
          <a:pPr rtl="1"/>
          <a:endParaRPr lang="he-IL">
            <a:latin typeface="David" panose="020E0502060401010101" pitchFamily="34" charset="-79"/>
            <a:cs typeface="David" panose="020E0502060401010101" pitchFamily="34" charset="-79"/>
          </a:endParaRPr>
        </a:p>
      </dgm:t>
    </dgm:pt>
    <dgm:pt modelId="{3155B145-4AF6-43E4-B3CA-967348918C40}" type="sibTrans" cxnId="{5C8A1BD9-102D-4D20-B049-B63CFA8DCC48}">
      <dgm:prSet/>
      <dgm:spPr/>
      <dgm:t>
        <a:bodyPr/>
        <a:lstStyle/>
        <a:p>
          <a:pPr rtl="1"/>
          <a:endParaRPr lang="he-IL">
            <a:latin typeface="David" panose="020E0502060401010101" pitchFamily="34" charset="-79"/>
            <a:cs typeface="David" panose="020E0502060401010101" pitchFamily="34" charset="-79"/>
          </a:endParaRPr>
        </a:p>
      </dgm:t>
    </dgm:pt>
    <dgm:pt modelId="{ABA409B3-55B1-40F2-9D12-3CE1F76E66AC}">
      <dgm:prSet phldrT="[טקסט]"/>
      <dgm:spPr/>
      <dgm:t>
        <a:bodyPr/>
        <a:lstStyle/>
        <a:p>
          <a:pPr rtl="1"/>
          <a:r>
            <a:rPr lang="he-IL">
              <a:latin typeface="David" panose="020E0502060401010101" pitchFamily="34" charset="-79"/>
              <a:cs typeface="David" panose="020E0502060401010101" pitchFamily="34" charset="-79"/>
            </a:rPr>
            <a:t>שלב ב'</a:t>
          </a:r>
        </a:p>
      </dgm:t>
    </dgm:pt>
    <dgm:pt modelId="{84D8DAA5-7B30-48F0-9B24-7285C8A30151}" type="parTrans" cxnId="{F25839F7-6BD3-4090-98C5-D7BAF84FF6D7}">
      <dgm:prSet/>
      <dgm:spPr/>
      <dgm:t>
        <a:bodyPr/>
        <a:lstStyle/>
        <a:p>
          <a:pPr rtl="1"/>
          <a:endParaRPr lang="he-IL">
            <a:latin typeface="David" panose="020E0502060401010101" pitchFamily="34" charset="-79"/>
            <a:cs typeface="David" panose="020E0502060401010101" pitchFamily="34" charset="-79"/>
          </a:endParaRPr>
        </a:p>
      </dgm:t>
    </dgm:pt>
    <dgm:pt modelId="{E2780FB0-82F9-4352-9426-389712FD6111}" type="sibTrans" cxnId="{F25839F7-6BD3-4090-98C5-D7BAF84FF6D7}">
      <dgm:prSet/>
      <dgm:spPr/>
      <dgm:t>
        <a:bodyPr/>
        <a:lstStyle/>
        <a:p>
          <a:pPr rtl="1"/>
          <a:endParaRPr lang="he-IL">
            <a:latin typeface="David" panose="020E0502060401010101" pitchFamily="34" charset="-79"/>
            <a:cs typeface="David" panose="020E0502060401010101" pitchFamily="34" charset="-79"/>
          </a:endParaRPr>
        </a:p>
      </dgm:t>
    </dgm:pt>
    <dgm:pt modelId="{1C5D90A1-10A7-4D10-8D85-F7C785E5246D}">
      <dgm:prSet phldrT="[טקסט]"/>
      <dgm:spPr/>
      <dgm:t>
        <a:bodyPr/>
        <a:lstStyle/>
        <a:p>
          <a:pPr rtl="1"/>
          <a:r>
            <a:rPr lang="he-IL">
              <a:latin typeface="David" panose="020E0502060401010101" pitchFamily="34" charset="-79"/>
              <a:cs typeface="David" panose="020E0502060401010101" pitchFamily="34" charset="-79"/>
            </a:rPr>
            <a:t>אישור ראשוני ישלח במייל למזמין ובו הודעה שההזמנה התקבלה במערכת (אין זה אישור לביצוע).</a:t>
          </a:r>
        </a:p>
      </dgm:t>
    </dgm:pt>
    <dgm:pt modelId="{A1EAE479-A3A5-4E90-8D37-66DCDDE4B50A}" type="parTrans" cxnId="{8BCF6CD3-B971-47C0-811F-CCB5F990378C}">
      <dgm:prSet/>
      <dgm:spPr/>
      <dgm:t>
        <a:bodyPr/>
        <a:lstStyle/>
        <a:p>
          <a:pPr rtl="1"/>
          <a:endParaRPr lang="he-IL">
            <a:latin typeface="David" panose="020E0502060401010101" pitchFamily="34" charset="-79"/>
            <a:cs typeface="David" panose="020E0502060401010101" pitchFamily="34" charset="-79"/>
          </a:endParaRPr>
        </a:p>
      </dgm:t>
    </dgm:pt>
    <dgm:pt modelId="{C76F9278-90C0-4962-9E0E-F68898F06E41}" type="sibTrans" cxnId="{8BCF6CD3-B971-47C0-811F-CCB5F990378C}">
      <dgm:prSet/>
      <dgm:spPr/>
      <dgm:t>
        <a:bodyPr/>
        <a:lstStyle/>
        <a:p>
          <a:pPr rtl="1"/>
          <a:endParaRPr lang="he-IL">
            <a:latin typeface="David" panose="020E0502060401010101" pitchFamily="34" charset="-79"/>
            <a:cs typeface="David" panose="020E0502060401010101" pitchFamily="34" charset="-79"/>
          </a:endParaRPr>
        </a:p>
      </dgm:t>
    </dgm:pt>
    <dgm:pt modelId="{97AE7221-9661-4E9F-A019-32F1DDE75244}">
      <dgm:prSet phldrT="[טקסט]"/>
      <dgm:spPr/>
      <dgm:t>
        <a:bodyPr/>
        <a:lstStyle/>
        <a:p>
          <a:pPr rtl="1"/>
          <a:r>
            <a:rPr lang="he-IL">
              <a:latin typeface="David" panose="020E0502060401010101" pitchFamily="34" charset="-79"/>
              <a:cs typeface="David" panose="020E0502060401010101" pitchFamily="34" charset="-79"/>
            </a:rPr>
            <a:t>שלב ג'</a:t>
          </a:r>
        </a:p>
      </dgm:t>
    </dgm:pt>
    <dgm:pt modelId="{8574A4BB-B39D-4AF7-B970-A0F9A483C93E}" type="parTrans" cxnId="{4CF4A3F9-B0CD-4FC8-A9C9-1EA3BABD5FEA}">
      <dgm:prSet/>
      <dgm:spPr/>
      <dgm:t>
        <a:bodyPr/>
        <a:lstStyle/>
        <a:p>
          <a:pPr rtl="1"/>
          <a:endParaRPr lang="he-IL">
            <a:latin typeface="David" panose="020E0502060401010101" pitchFamily="34" charset="-79"/>
            <a:cs typeface="David" panose="020E0502060401010101" pitchFamily="34" charset="-79"/>
          </a:endParaRPr>
        </a:p>
      </dgm:t>
    </dgm:pt>
    <dgm:pt modelId="{D856ED9F-ED21-446E-8337-2EC40CE3B253}" type="sibTrans" cxnId="{4CF4A3F9-B0CD-4FC8-A9C9-1EA3BABD5FEA}">
      <dgm:prSet/>
      <dgm:spPr/>
      <dgm:t>
        <a:bodyPr/>
        <a:lstStyle/>
        <a:p>
          <a:pPr rtl="1"/>
          <a:endParaRPr lang="he-IL">
            <a:latin typeface="David" panose="020E0502060401010101" pitchFamily="34" charset="-79"/>
            <a:cs typeface="David" panose="020E0502060401010101" pitchFamily="34" charset="-79"/>
          </a:endParaRPr>
        </a:p>
      </dgm:t>
    </dgm:pt>
    <dgm:pt modelId="{8BC3DA34-FE84-4A8E-B27D-AF1B9356CF7E}">
      <dgm:prSet phldrT="[טקסט]"/>
      <dgm:spPr/>
      <dgm:t>
        <a:bodyPr/>
        <a:lstStyle/>
        <a:p>
          <a:pPr rtl="1"/>
          <a:r>
            <a:rPr lang="he-IL" b="1">
              <a:latin typeface="David" panose="020E0502060401010101" pitchFamily="34" charset="-79"/>
              <a:cs typeface="David" panose="020E0502060401010101" pitchFamily="34" charset="-79"/>
            </a:rPr>
            <a:t>לא ישוריינו חדרים / כיתות עד להעברת אשמ"ס / התחייבות.</a:t>
          </a:r>
        </a:p>
      </dgm:t>
    </dgm:pt>
    <dgm:pt modelId="{B2096D8F-865E-446B-8934-63EDEE854494}" type="parTrans" cxnId="{D2708AC9-135E-4B83-8B0B-93E8CBB438AB}">
      <dgm:prSet/>
      <dgm:spPr/>
      <dgm:t>
        <a:bodyPr/>
        <a:lstStyle/>
        <a:p>
          <a:pPr rtl="1"/>
          <a:endParaRPr lang="he-IL">
            <a:latin typeface="David" panose="020E0502060401010101" pitchFamily="34" charset="-79"/>
            <a:cs typeface="David" panose="020E0502060401010101" pitchFamily="34" charset="-79"/>
          </a:endParaRPr>
        </a:p>
      </dgm:t>
    </dgm:pt>
    <dgm:pt modelId="{E6FFF65A-1CE7-425C-9E22-0CBDE325F9EC}" type="sibTrans" cxnId="{D2708AC9-135E-4B83-8B0B-93E8CBB438AB}">
      <dgm:prSet/>
      <dgm:spPr/>
      <dgm:t>
        <a:bodyPr/>
        <a:lstStyle/>
        <a:p>
          <a:pPr rtl="1"/>
          <a:endParaRPr lang="he-IL">
            <a:latin typeface="David" panose="020E0502060401010101" pitchFamily="34" charset="-79"/>
            <a:cs typeface="David" panose="020E0502060401010101" pitchFamily="34" charset="-79"/>
          </a:endParaRPr>
        </a:p>
      </dgm:t>
    </dgm:pt>
    <dgm:pt modelId="{4012AFA0-A665-4669-A28B-6663068C5A23}">
      <dgm:prSet/>
      <dgm:spPr/>
      <dgm:t>
        <a:bodyPr/>
        <a:lstStyle/>
        <a:p>
          <a:pPr rtl="1"/>
          <a:r>
            <a:rPr lang="he-IL">
              <a:latin typeface="David" panose="020E0502060401010101" pitchFamily="34" charset="-79"/>
              <a:cs typeface="David" panose="020E0502060401010101" pitchFamily="34" charset="-79"/>
            </a:rPr>
            <a:t>שלב ד'</a:t>
          </a:r>
        </a:p>
      </dgm:t>
    </dgm:pt>
    <dgm:pt modelId="{596B3822-CB4B-406D-9E83-F4B36CC5F4AF}" type="parTrans" cxnId="{512DE5C6-FA38-4954-9BE9-68AF79FE81F1}">
      <dgm:prSet/>
      <dgm:spPr/>
      <dgm:t>
        <a:bodyPr/>
        <a:lstStyle/>
        <a:p>
          <a:pPr rtl="1"/>
          <a:endParaRPr lang="he-IL">
            <a:latin typeface="David" panose="020E0502060401010101" pitchFamily="34" charset="-79"/>
            <a:cs typeface="David" panose="020E0502060401010101" pitchFamily="34" charset="-79"/>
          </a:endParaRPr>
        </a:p>
      </dgm:t>
    </dgm:pt>
    <dgm:pt modelId="{EA16004B-4A17-4763-82F2-712475D55EF4}" type="sibTrans" cxnId="{512DE5C6-FA38-4954-9BE9-68AF79FE81F1}">
      <dgm:prSet/>
      <dgm:spPr/>
      <dgm:t>
        <a:bodyPr/>
        <a:lstStyle/>
        <a:p>
          <a:pPr rtl="1"/>
          <a:endParaRPr lang="he-IL">
            <a:latin typeface="David" panose="020E0502060401010101" pitchFamily="34" charset="-79"/>
            <a:cs typeface="David" panose="020E0502060401010101" pitchFamily="34" charset="-79"/>
          </a:endParaRPr>
        </a:p>
      </dgm:t>
    </dgm:pt>
    <dgm:pt modelId="{C4086E0D-6877-4281-BF30-8FE5D6DA6A75}">
      <dgm:prSet/>
      <dgm:spPr/>
      <dgm:t>
        <a:bodyPr/>
        <a:lstStyle/>
        <a:p>
          <a:pPr rtl="1"/>
          <a:r>
            <a:rPr lang="he-IL">
              <a:latin typeface="David" panose="020E0502060401010101" pitchFamily="34" charset="-79"/>
              <a:cs typeface="David" panose="020E0502060401010101" pitchFamily="34" charset="-79"/>
            </a:rPr>
            <a:t>שלב ה'</a:t>
          </a:r>
        </a:p>
      </dgm:t>
    </dgm:pt>
    <dgm:pt modelId="{6373958C-B598-4B63-BC03-735F43D0AB0D}" type="parTrans" cxnId="{2DF3035C-8C3C-45BF-A753-D155DAD9F3EB}">
      <dgm:prSet/>
      <dgm:spPr/>
      <dgm:t>
        <a:bodyPr/>
        <a:lstStyle/>
        <a:p>
          <a:pPr rtl="1"/>
          <a:endParaRPr lang="he-IL">
            <a:latin typeface="David" panose="020E0502060401010101" pitchFamily="34" charset="-79"/>
            <a:cs typeface="David" panose="020E0502060401010101" pitchFamily="34" charset="-79"/>
          </a:endParaRPr>
        </a:p>
      </dgm:t>
    </dgm:pt>
    <dgm:pt modelId="{387FE053-BDF4-46DD-B320-0212E83A04A9}" type="sibTrans" cxnId="{2DF3035C-8C3C-45BF-A753-D155DAD9F3EB}">
      <dgm:prSet/>
      <dgm:spPr/>
      <dgm:t>
        <a:bodyPr/>
        <a:lstStyle/>
        <a:p>
          <a:pPr rtl="1"/>
          <a:endParaRPr lang="he-IL">
            <a:latin typeface="David" panose="020E0502060401010101" pitchFamily="34" charset="-79"/>
            <a:cs typeface="David" panose="020E0502060401010101" pitchFamily="34" charset="-79"/>
          </a:endParaRPr>
        </a:p>
      </dgm:t>
    </dgm:pt>
    <dgm:pt modelId="{01E69BDC-9E87-4B70-B0EA-F2BC3AA7C94E}">
      <dgm:prSet/>
      <dgm:spPr/>
      <dgm:t>
        <a:bodyPr/>
        <a:lstStyle/>
        <a:p>
          <a:pPr rtl="1"/>
          <a:r>
            <a:rPr lang="he-IL">
              <a:latin typeface="David" panose="020E0502060401010101" pitchFamily="34" charset="-79"/>
              <a:cs typeface="David" panose="020E0502060401010101" pitchFamily="34" charset="-79"/>
            </a:rPr>
            <a:t>שלב ו'</a:t>
          </a:r>
        </a:p>
      </dgm:t>
    </dgm:pt>
    <dgm:pt modelId="{A7973189-30D5-4E19-82A8-B7B0A8F34885}" type="parTrans" cxnId="{B149438F-5DE7-40DF-8F28-17F9FB375060}">
      <dgm:prSet/>
      <dgm:spPr/>
      <dgm:t>
        <a:bodyPr/>
        <a:lstStyle/>
        <a:p>
          <a:pPr rtl="1"/>
          <a:endParaRPr lang="he-IL">
            <a:latin typeface="David" panose="020E0502060401010101" pitchFamily="34" charset="-79"/>
            <a:cs typeface="David" panose="020E0502060401010101" pitchFamily="34" charset="-79"/>
          </a:endParaRPr>
        </a:p>
      </dgm:t>
    </dgm:pt>
    <dgm:pt modelId="{24FC8513-1587-4A67-9F51-E10A74B2E6E2}" type="sibTrans" cxnId="{B149438F-5DE7-40DF-8F28-17F9FB375060}">
      <dgm:prSet/>
      <dgm:spPr/>
      <dgm:t>
        <a:bodyPr/>
        <a:lstStyle/>
        <a:p>
          <a:pPr rtl="1"/>
          <a:endParaRPr lang="he-IL">
            <a:latin typeface="David" panose="020E0502060401010101" pitchFamily="34" charset="-79"/>
            <a:cs typeface="David" panose="020E0502060401010101" pitchFamily="34" charset="-79"/>
          </a:endParaRPr>
        </a:p>
      </dgm:t>
    </dgm:pt>
    <dgm:pt modelId="{C709B6C1-95E2-4352-AB87-643FB0D3131F}">
      <dgm:prSet/>
      <dgm:spPr/>
      <dgm:t>
        <a:bodyPr/>
        <a:lstStyle/>
        <a:p>
          <a:pPr rtl="1"/>
          <a:r>
            <a:rPr lang="he-IL">
              <a:latin typeface="David" panose="020E0502060401010101" pitchFamily="34" charset="-79"/>
              <a:cs typeface="David" panose="020E0502060401010101" pitchFamily="34" charset="-79"/>
            </a:rPr>
            <a:t>אישור סופי - ישלח במייל לאחר העברת אישור המסירה\התחייבות ויכלול:</a:t>
          </a:r>
        </a:p>
      </dgm:t>
    </dgm:pt>
    <dgm:pt modelId="{B397884B-C2F9-4EF9-9046-3C9D5F7D064B}" type="parTrans" cxnId="{DCE60115-1585-44CF-B6AD-60FD54D66624}">
      <dgm:prSet/>
      <dgm:spPr/>
      <dgm:t>
        <a:bodyPr/>
        <a:lstStyle/>
        <a:p>
          <a:pPr rtl="1"/>
          <a:endParaRPr lang="he-IL"/>
        </a:p>
      </dgm:t>
    </dgm:pt>
    <dgm:pt modelId="{0A4FCA53-CE35-4903-B52B-A51D8DB9CA01}" type="sibTrans" cxnId="{DCE60115-1585-44CF-B6AD-60FD54D66624}">
      <dgm:prSet/>
      <dgm:spPr/>
      <dgm:t>
        <a:bodyPr/>
        <a:lstStyle/>
        <a:p>
          <a:pPr rtl="1"/>
          <a:endParaRPr lang="he-IL"/>
        </a:p>
      </dgm:t>
    </dgm:pt>
    <dgm:pt modelId="{9624C752-62EF-4DF2-90E0-D23F3708FC1F}">
      <dgm:prSet/>
      <dgm:spPr/>
      <dgm:t>
        <a:bodyPr/>
        <a:lstStyle/>
        <a:p>
          <a:pPr rtl="1"/>
          <a:r>
            <a:rPr lang="he-IL">
              <a:latin typeface="David" panose="020E0502060401010101" pitchFamily="34" charset="-79"/>
              <a:cs typeface="David" panose="020E0502060401010101" pitchFamily="34" charset="-79"/>
            </a:rPr>
            <a:t>זיכוי הסמינר ע"י צוות מרכז הסמינרים (במקרה של נזק - יתבצע חיוב נוסף)</a:t>
          </a:r>
        </a:p>
      </dgm:t>
    </dgm:pt>
    <dgm:pt modelId="{FD146AA2-E861-455D-84FD-D8D18037950F}" type="parTrans" cxnId="{DB55A830-1B1D-49ED-A4DC-92A50955BE4D}">
      <dgm:prSet/>
      <dgm:spPr/>
      <dgm:t>
        <a:bodyPr/>
        <a:lstStyle/>
        <a:p>
          <a:pPr rtl="1"/>
          <a:endParaRPr lang="he-IL"/>
        </a:p>
      </dgm:t>
    </dgm:pt>
    <dgm:pt modelId="{81C9EA6E-68F2-49CF-8309-E54F5855DABB}" type="sibTrans" cxnId="{DB55A830-1B1D-49ED-A4DC-92A50955BE4D}">
      <dgm:prSet/>
      <dgm:spPr/>
      <dgm:t>
        <a:bodyPr/>
        <a:lstStyle/>
        <a:p>
          <a:pPr rtl="1"/>
          <a:endParaRPr lang="he-IL"/>
        </a:p>
      </dgm:t>
    </dgm:pt>
    <dgm:pt modelId="{6E291A12-B805-43CC-B9EB-BA73CD807556}">
      <dgm:prSet/>
      <dgm:spPr/>
      <dgm:t>
        <a:bodyPr/>
        <a:lstStyle/>
        <a:p>
          <a:pPr rtl="1"/>
          <a:r>
            <a:rPr lang="he-IL">
              <a:latin typeface="David" panose="020E0502060401010101" pitchFamily="34" charset="-79"/>
              <a:cs typeface="David" panose="020E0502060401010101" pitchFamily="34" charset="-79"/>
            </a:rPr>
            <a:t>הוצאת חשבונית ע"י גזבר מרכז הסמינרים</a:t>
          </a:r>
        </a:p>
      </dgm:t>
    </dgm:pt>
    <dgm:pt modelId="{4922EE81-1427-44D4-A532-113CA75E4E4B}" type="parTrans" cxnId="{6F417240-DAF0-4E75-A033-D65435E97F50}">
      <dgm:prSet/>
      <dgm:spPr/>
      <dgm:t>
        <a:bodyPr/>
        <a:lstStyle/>
        <a:p>
          <a:pPr rtl="1"/>
          <a:endParaRPr lang="he-IL"/>
        </a:p>
      </dgm:t>
    </dgm:pt>
    <dgm:pt modelId="{4A48399A-CA09-4D3D-97DA-EC76ADFC72CE}" type="sibTrans" cxnId="{6F417240-DAF0-4E75-A033-D65435E97F50}">
      <dgm:prSet/>
      <dgm:spPr/>
      <dgm:t>
        <a:bodyPr/>
        <a:lstStyle/>
        <a:p>
          <a:pPr rtl="1"/>
          <a:endParaRPr lang="he-IL"/>
        </a:p>
      </dgm:t>
    </dgm:pt>
    <dgm:pt modelId="{A44DB906-C40C-43FC-B0CC-5F0A547FD9AF}">
      <dgm:prSet phldrT="[טקסט]"/>
      <dgm:spPr/>
      <dgm:t>
        <a:bodyPr/>
        <a:lstStyle/>
        <a:p>
          <a:pPr rtl="1"/>
          <a:r>
            <a:rPr lang="he-IL">
              <a:latin typeface="David" panose="020E0502060401010101" pitchFamily="34" charset="-79"/>
              <a:cs typeface="David" panose="020E0502060401010101" pitchFamily="34" charset="-79"/>
            </a:rPr>
            <a:t>אישור הסמינר - ישלח מייל ממרכז הסמינרים אל מזמין הסמינר ובו:</a:t>
          </a:r>
        </a:p>
      </dgm:t>
    </dgm:pt>
    <dgm:pt modelId="{6EFA184B-1859-4825-8DC9-1738618CCF6F}" type="parTrans" cxnId="{63694A0D-BF99-46D1-A5DA-A32D10308505}">
      <dgm:prSet/>
      <dgm:spPr/>
    </dgm:pt>
    <dgm:pt modelId="{AEBB64E5-AA48-489D-9251-79C90649F213}" type="sibTrans" cxnId="{63694A0D-BF99-46D1-A5DA-A32D10308505}">
      <dgm:prSet/>
      <dgm:spPr/>
    </dgm:pt>
    <dgm:pt modelId="{7FADB53A-16AA-48BB-AC27-67A781117501}">
      <dgm:prSet phldrT="[טקסט]"/>
      <dgm:spPr/>
      <dgm:t>
        <a:bodyPr/>
        <a:lstStyle/>
        <a:p>
          <a:pPr rtl="1"/>
          <a:r>
            <a:rPr lang="he-IL">
              <a:latin typeface="David" panose="020E0502060401010101" pitchFamily="34" charset="-79"/>
              <a:cs typeface="David" panose="020E0502060401010101" pitchFamily="34" charset="-79"/>
            </a:rPr>
            <a:t>עלות הסמינר לפי ההזמנה.</a:t>
          </a:r>
        </a:p>
      </dgm:t>
    </dgm:pt>
    <dgm:pt modelId="{1A140104-15BA-459A-AF34-5BB319D8BF5D}" type="parTrans" cxnId="{50E5112A-0EE6-4AC3-BDD2-2B2FE6BD0FC5}">
      <dgm:prSet/>
      <dgm:spPr/>
    </dgm:pt>
    <dgm:pt modelId="{9A14A116-14E4-4D1A-B382-5A844E3FF1E9}" type="sibTrans" cxnId="{50E5112A-0EE6-4AC3-BDD2-2B2FE6BD0FC5}">
      <dgm:prSet/>
      <dgm:spPr/>
    </dgm:pt>
    <dgm:pt modelId="{748D7217-F63A-4392-8340-326C31B36813}">
      <dgm:prSet phldrT="[טקסט]"/>
      <dgm:spPr/>
      <dgm:t>
        <a:bodyPr/>
        <a:lstStyle/>
        <a:p>
          <a:pPr rtl="1"/>
          <a:r>
            <a:rPr lang="he-IL">
              <a:latin typeface="David" panose="020E0502060401010101" pitchFamily="34" charset="-79"/>
              <a:cs typeface="David" panose="020E0502060401010101" pitchFamily="34" charset="-79"/>
            </a:rPr>
            <a:t>שיבוץ חדרי הלינה וכיתות הפעילות.</a:t>
          </a:r>
        </a:p>
      </dgm:t>
    </dgm:pt>
    <dgm:pt modelId="{C7B3074C-5C06-45A6-8053-FFE78E5CC274}" type="parTrans" cxnId="{0AAC1412-04F6-41F8-9C97-7DA9DF3A20EF}">
      <dgm:prSet/>
      <dgm:spPr/>
    </dgm:pt>
    <dgm:pt modelId="{5910F926-E50C-408B-8EB4-506AB15FFAC0}" type="sibTrans" cxnId="{0AAC1412-04F6-41F8-9C97-7DA9DF3A20EF}">
      <dgm:prSet/>
      <dgm:spPr/>
    </dgm:pt>
    <dgm:pt modelId="{37789445-54E8-4424-890F-E7B3815CF93D}">
      <dgm:prSet phldrT="[טקסט]"/>
      <dgm:spPr/>
      <dgm:t>
        <a:bodyPr/>
        <a:lstStyle/>
        <a:p>
          <a:pPr rtl="1"/>
          <a:r>
            <a:rPr lang="he-IL">
              <a:latin typeface="David" panose="020E0502060401010101" pitchFamily="34" charset="-79"/>
              <a:cs typeface="David" panose="020E0502060401010101" pitchFamily="34" charset="-79"/>
            </a:rPr>
            <a:t>דרישה להעברת אישור מסירה\התחייבות לדוא"ל </a:t>
          </a:r>
          <a:r>
            <a:rPr lang="en-US">
              <a:latin typeface="David" panose="020E0502060401010101" pitchFamily="34" charset="-79"/>
              <a:cs typeface="David" panose="020E0502060401010101" pitchFamily="34" charset="-79"/>
            </a:rPr>
            <a:t>ravid@noal.co.il</a:t>
          </a:r>
          <a:endParaRPr lang="he-IL">
            <a:latin typeface="David" panose="020E0502060401010101" pitchFamily="34" charset="-79"/>
            <a:cs typeface="David" panose="020E0502060401010101" pitchFamily="34" charset="-79"/>
          </a:endParaRPr>
        </a:p>
      </dgm:t>
    </dgm:pt>
    <dgm:pt modelId="{F8842AF1-7409-48A5-ACD6-56193B9D4193}" type="parTrans" cxnId="{CAC45BC1-9573-4C06-98DE-D7E68453136E}">
      <dgm:prSet/>
      <dgm:spPr/>
    </dgm:pt>
    <dgm:pt modelId="{5376D263-5BE8-4E66-A660-8AC8C5C2534A}" type="sibTrans" cxnId="{CAC45BC1-9573-4C06-98DE-D7E68453136E}">
      <dgm:prSet/>
      <dgm:spPr/>
    </dgm:pt>
    <dgm:pt modelId="{F564D049-6ED8-4963-8BFE-C68A27D08343}">
      <dgm:prSet/>
      <dgm:spPr/>
      <dgm:t>
        <a:bodyPr/>
        <a:lstStyle/>
        <a:p>
          <a:pPr rtl="1"/>
          <a:r>
            <a:rPr lang="he-IL">
              <a:latin typeface="David" panose="020E0502060401010101" pitchFamily="34" charset="-79"/>
              <a:cs typeface="David" panose="020E0502060401010101" pitchFamily="34" charset="-79"/>
            </a:rPr>
            <a:t>אישור סופי לביצוע הסמינר.</a:t>
          </a:r>
        </a:p>
      </dgm:t>
    </dgm:pt>
    <dgm:pt modelId="{DD16A96B-0857-42C8-9B2C-26C08F1ABF68}" type="parTrans" cxnId="{E96EA2E6-4960-4470-A057-41FFEB83E7BE}">
      <dgm:prSet/>
      <dgm:spPr/>
    </dgm:pt>
    <dgm:pt modelId="{75D0308F-B492-43B9-B868-FC530A5F0E45}" type="sibTrans" cxnId="{E96EA2E6-4960-4470-A057-41FFEB83E7BE}">
      <dgm:prSet/>
      <dgm:spPr/>
    </dgm:pt>
    <dgm:pt modelId="{0CAB5240-9E4B-48B8-8256-C1210B9BB7EA}">
      <dgm:prSet/>
      <dgm:spPr/>
      <dgm:t>
        <a:bodyPr/>
        <a:lstStyle/>
        <a:p>
          <a:pPr rtl="1"/>
          <a:r>
            <a:rPr lang="he-IL">
              <a:latin typeface="David" panose="020E0502060401010101" pitchFamily="34" charset="-79"/>
              <a:cs typeface="David" panose="020E0502060401010101" pitchFamily="34" charset="-79"/>
            </a:rPr>
            <a:t>נהלי מרכז הסמינרים ותיק שמירת החיים.</a:t>
          </a:r>
        </a:p>
      </dgm:t>
    </dgm:pt>
    <dgm:pt modelId="{3CDBC260-965D-4F5E-82A4-B2A00C321FF9}" type="parTrans" cxnId="{D4B394AD-447B-4D98-A778-19232AF4809C}">
      <dgm:prSet/>
      <dgm:spPr/>
    </dgm:pt>
    <dgm:pt modelId="{5A9D542C-5BEB-4DA8-881B-628BFDB0B162}" type="sibTrans" cxnId="{D4B394AD-447B-4D98-A778-19232AF4809C}">
      <dgm:prSet/>
      <dgm:spPr/>
    </dgm:pt>
    <dgm:pt modelId="{4B4665F2-337F-40CA-AC1A-C122F8238639}">
      <dgm:prSet/>
      <dgm:spPr/>
      <dgm:t>
        <a:bodyPr/>
        <a:lstStyle/>
        <a:p>
          <a:pPr rtl="1"/>
          <a:r>
            <a:rPr lang="he-IL">
              <a:latin typeface="David" panose="020E0502060401010101" pitchFamily="34" charset="-79"/>
              <a:cs typeface="David" panose="020E0502060401010101" pitchFamily="34" charset="-79"/>
            </a:rPr>
            <a:t>שיבוץ סופי של חדרי הלינה וכיתות הפעילות</a:t>
          </a:r>
        </a:p>
      </dgm:t>
    </dgm:pt>
    <dgm:pt modelId="{CBF159D8-07BA-4575-8F7A-133FE0165505}" type="parTrans" cxnId="{D622AF43-6017-4424-B254-01FEA319D6CC}">
      <dgm:prSet/>
      <dgm:spPr/>
    </dgm:pt>
    <dgm:pt modelId="{638DE3E9-21C6-42C6-9510-F4CEAB65DC21}" type="sibTrans" cxnId="{D622AF43-6017-4424-B254-01FEA319D6CC}">
      <dgm:prSet/>
      <dgm:spPr/>
    </dgm:pt>
    <dgm:pt modelId="{B63A802F-1B8D-4808-B928-6793D9374C22}" type="pres">
      <dgm:prSet presAssocID="{5AA29EF4-7D2C-4161-B2F9-B751811ADBEB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pPr rtl="1"/>
          <a:endParaRPr lang="he-IL"/>
        </a:p>
      </dgm:t>
    </dgm:pt>
    <dgm:pt modelId="{C603A3E0-5A3B-4533-8049-60FAA2B9A5A8}" type="pres">
      <dgm:prSet presAssocID="{890037DB-43E0-45D4-B6D8-2C7BD003A22F}" presName="composite" presStyleCnt="0"/>
      <dgm:spPr/>
    </dgm:pt>
    <dgm:pt modelId="{47D15271-6C2C-4F40-9D80-36BC13E37B69}" type="pres">
      <dgm:prSet presAssocID="{890037DB-43E0-45D4-B6D8-2C7BD003A22F}" presName="parentText" presStyleLbl="align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A6568495-D9D2-470A-B54B-C59441DDEC5D}" type="pres">
      <dgm:prSet presAssocID="{890037DB-43E0-45D4-B6D8-2C7BD003A22F}" presName="descendantText" presStyleLbl="alignAcc1" presStyleIdx="0" presStyleCnt="6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082612DC-F330-4EF1-BCF7-716026F9AD95}" type="pres">
      <dgm:prSet presAssocID="{C74A1912-212D-4058-B0D2-1BDB6C9D3E9D}" presName="sp" presStyleCnt="0"/>
      <dgm:spPr/>
    </dgm:pt>
    <dgm:pt modelId="{FC7902F8-BF1A-474A-B52E-CB57CB5F59DF}" type="pres">
      <dgm:prSet presAssocID="{ABA409B3-55B1-40F2-9D12-3CE1F76E66AC}" presName="composite" presStyleCnt="0"/>
      <dgm:spPr/>
    </dgm:pt>
    <dgm:pt modelId="{75300301-2084-41C7-911F-EE505DBE1E0C}" type="pres">
      <dgm:prSet presAssocID="{ABA409B3-55B1-40F2-9D12-3CE1F76E66AC}" presName="parentText" presStyleLbl="align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FE366E32-0FC6-4CDA-8CAB-BB0057C0B0B2}" type="pres">
      <dgm:prSet presAssocID="{ABA409B3-55B1-40F2-9D12-3CE1F76E66AC}" presName="descendantText" presStyleLbl="alignAcc1" presStyleIdx="1" presStyleCnt="6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69676807-AB47-4C87-AE38-B26B9CC2788B}" type="pres">
      <dgm:prSet presAssocID="{E2780FB0-82F9-4352-9426-389712FD6111}" presName="sp" presStyleCnt="0"/>
      <dgm:spPr/>
    </dgm:pt>
    <dgm:pt modelId="{42D038AF-653B-42EB-B7C0-F4384600D788}" type="pres">
      <dgm:prSet presAssocID="{97AE7221-9661-4E9F-A019-32F1DDE75244}" presName="composite" presStyleCnt="0"/>
      <dgm:spPr/>
    </dgm:pt>
    <dgm:pt modelId="{9F696A58-5DDA-4FC4-9821-CDC7CF926D4F}" type="pres">
      <dgm:prSet presAssocID="{97AE7221-9661-4E9F-A019-32F1DDE75244}" presName="parentText" presStyleLbl="align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F85B4924-CFA1-4C49-BF35-92F279988967}" type="pres">
      <dgm:prSet presAssocID="{97AE7221-9661-4E9F-A019-32F1DDE75244}" presName="descendantText" presStyleLbl="alignAcc1" presStyleIdx="2" presStyleCnt="6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973C96BE-F6B9-405F-A11C-8758BF6F7F98}" type="pres">
      <dgm:prSet presAssocID="{D856ED9F-ED21-446E-8337-2EC40CE3B253}" presName="sp" presStyleCnt="0"/>
      <dgm:spPr/>
    </dgm:pt>
    <dgm:pt modelId="{8F34D8E2-08D4-41A7-AE6D-1EB19E8E1997}" type="pres">
      <dgm:prSet presAssocID="{4012AFA0-A665-4669-A28B-6663068C5A23}" presName="composite" presStyleCnt="0"/>
      <dgm:spPr/>
    </dgm:pt>
    <dgm:pt modelId="{C5370585-AB15-422D-9089-8557C19E71B8}" type="pres">
      <dgm:prSet presAssocID="{4012AFA0-A665-4669-A28B-6663068C5A23}" presName="parentText" presStyleLbl="align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2E626A1E-4B10-490C-AF85-4C404DF47C16}" type="pres">
      <dgm:prSet presAssocID="{4012AFA0-A665-4669-A28B-6663068C5A23}" presName="descendantText" presStyleLbl="alignAcc1" presStyleIdx="3" presStyleCnt="6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8AA222C5-1694-4438-A527-0E8A24610C09}" type="pres">
      <dgm:prSet presAssocID="{EA16004B-4A17-4763-82F2-712475D55EF4}" presName="sp" presStyleCnt="0"/>
      <dgm:spPr/>
    </dgm:pt>
    <dgm:pt modelId="{C20AAC50-345B-45BC-84C7-57007B52FC96}" type="pres">
      <dgm:prSet presAssocID="{C4086E0D-6877-4281-BF30-8FE5D6DA6A75}" presName="composite" presStyleCnt="0"/>
      <dgm:spPr/>
    </dgm:pt>
    <dgm:pt modelId="{2B38A95B-3C04-43D9-9BFA-48484E785DC4}" type="pres">
      <dgm:prSet presAssocID="{C4086E0D-6877-4281-BF30-8FE5D6DA6A75}" presName="parentText" presStyleLbl="align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E2383A19-5C93-4CF7-BF4A-C4E56F6AB972}" type="pres">
      <dgm:prSet presAssocID="{C4086E0D-6877-4281-BF30-8FE5D6DA6A75}" presName="descendantText" presStyleLbl="alignAcc1" presStyleIdx="4" presStyleCnt="6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11E4EF45-0B18-41D7-B9AE-1B5077771441}" type="pres">
      <dgm:prSet presAssocID="{387FE053-BDF4-46DD-B320-0212E83A04A9}" presName="sp" presStyleCnt="0"/>
      <dgm:spPr/>
    </dgm:pt>
    <dgm:pt modelId="{1AD386A7-5E7C-4D25-AEBA-60317371DA50}" type="pres">
      <dgm:prSet presAssocID="{01E69BDC-9E87-4B70-B0EA-F2BC3AA7C94E}" presName="composite" presStyleCnt="0"/>
      <dgm:spPr/>
    </dgm:pt>
    <dgm:pt modelId="{77D63D2B-4779-4447-89EB-6A6C5804747A}" type="pres">
      <dgm:prSet presAssocID="{01E69BDC-9E87-4B70-B0EA-F2BC3AA7C94E}" presName="parentText" presStyleLbl="align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B314F07D-7747-41C4-BE77-34E14530D0A4}" type="pres">
      <dgm:prSet presAssocID="{01E69BDC-9E87-4B70-B0EA-F2BC3AA7C94E}" presName="descendantText" presStyleLbl="alignAcc1" presStyleIdx="5" presStyleCnt="6" custLinFactNeighborY="0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</dgm:ptLst>
  <dgm:cxnLst>
    <dgm:cxn modelId="{029A8579-38E3-41D3-9DCD-7C40FE850131}" type="presOf" srcId="{F564D049-6ED8-4963-8BFE-C68A27D08343}" destId="{2E626A1E-4B10-490C-AF85-4C404DF47C16}" srcOrd="0" destOrd="1" presId="urn:microsoft.com/office/officeart/2005/8/layout/chevron2"/>
    <dgm:cxn modelId="{E96EA2E6-4960-4470-A057-41FFEB83E7BE}" srcId="{4012AFA0-A665-4669-A28B-6663068C5A23}" destId="{F564D049-6ED8-4963-8BFE-C68A27D08343}" srcOrd="1" destOrd="0" parTransId="{DD16A96B-0857-42C8-9B2C-26C08F1ABF68}" sibTransId="{75D0308F-B492-43B9-B868-FC530A5F0E45}"/>
    <dgm:cxn modelId="{3AE0F579-C19E-457E-B8E5-BCB9D9E03ED0}" type="presOf" srcId="{6E291A12-B805-43CC-B9EB-BA73CD807556}" destId="{B314F07D-7747-41C4-BE77-34E14530D0A4}" srcOrd="0" destOrd="0" presId="urn:microsoft.com/office/officeart/2005/8/layout/chevron2"/>
    <dgm:cxn modelId="{298AA44C-1973-424B-8C9D-376CD69438B4}" type="presOf" srcId="{9624C752-62EF-4DF2-90E0-D23F3708FC1F}" destId="{E2383A19-5C93-4CF7-BF4A-C4E56F6AB972}" srcOrd="0" destOrd="0" presId="urn:microsoft.com/office/officeart/2005/8/layout/chevron2"/>
    <dgm:cxn modelId="{EA72A835-C03E-4D0E-8475-49EF408F36FB}" type="presOf" srcId="{8BC3DA34-FE84-4A8E-B27D-AF1B9356CF7E}" destId="{F85B4924-CFA1-4C49-BF35-92F279988967}" srcOrd="0" destOrd="4" presId="urn:microsoft.com/office/officeart/2005/8/layout/chevron2"/>
    <dgm:cxn modelId="{C40AD0D7-8E8F-43D6-B419-88A25D8F543F}" type="presOf" srcId="{1C5D90A1-10A7-4D10-8D85-F7C785E5246D}" destId="{FE366E32-0FC6-4CDA-8CAB-BB0057C0B0B2}" srcOrd="0" destOrd="0" presId="urn:microsoft.com/office/officeart/2005/8/layout/chevron2"/>
    <dgm:cxn modelId="{8BCF6CD3-B971-47C0-811F-CCB5F990378C}" srcId="{ABA409B3-55B1-40F2-9D12-3CE1F76E66AC}" destId="{1C5D90A1-10A7-4D10-8D85-F7C785E5246D}" srcOrd="0" destOrd="0" parTransId="{A1EAE479-A3A5-4E90-8D37-66DCDDE4B50A}" sibTransId="{C76F9278-90C0-4962-9E0E-F68898F06E41}"/>
    <dgm:cxn modelId="{4CF4A3F9-B0CD-4FC8-A9C9-1EA3BABD5FEA}" srcId="{5AA29EF4-7D2C-4161-B2F9-B751811ADBEB}" destId="{97AE7221-9661-4E9F-A019-32F1DDE75244}" srcOrd="2" destOrd="0" parTransId="{8574A4BB-B39D-4AF7-B970-A0F9A483C93E}" sibTransId="{D856ED9F-ED21-446E-8337-2EC40CE3B253}"/>
    <dgm:cxn modelId="{AAA9C917-EFF3-4ADB-8C17-443CCA94CD08}" type="presOf" srcId="{37789445-54E8-4424-890F-E7B3815CF93D}" destId="{F85B4924-CFA1-4C49-BF35-92F279988967}" srcOrd="0" destOrd="3" presId="urn:microsoft.com/office/officeart/2005/8/layout/chevron2"/>
    <dgm:cxn modelId="{0DABF900-3377-409D-96AC-817D691B4FE8}" type="presOf" srcId="{ABA409B3-55B1-40F2-9D12-3CE1F76E66AC}" destId="{75300301-2084-41C7-911F-EE505DBE1E0C}" srcOrd="0" destOrd="0" presId="urn:microsoft.com/office/officeart/2005/8/layout/chevron2"/>
    <dgm:cxn modelId="{21CF6743-B315-4634-82E6-8F224D4545A6}" type="presOf" srcId="{7FADB53A-16AA-48BB-AC27-67A781117501}" destId="{F85B4924-CFA1-4C49-BF35-92F279988967}" srcOrd="0" destOrd="1" presId="urn:microsoft.com/office/officeart/2005/8/layout/chevron2"/>
    <dgm:cxn modelId="{50E5112A-0EE6-4AC3-BDD2-2B2FE6BD0FC5}" srcId="{97AE7221-9661-4E9F-A019-32F1DDE75244}" destId="{7FADB53A-16AA-48BB-AC27-67A781117501}" srcOrd="1" destOrd="0" parTransId="{1A140104-15BA-459A-AF34-5BB319D8BF5D}" sibTransId="{9A14A116-14E4-4D1A-B382-5A844E3FF1E9}"/>
    <dgm:cxn modelId="{4A56855B-F35F-44C2-9FE5-4F9BEE7ECEFB}" type="presOf" srcId="{6F404389-906B-4089-896C-CC73F899AE43}" destId="{A6568495-D9D2-470A-B54B-C59441DDEC5D}" srcOrd="0" destOrd="0" presId="urn:microsoft.com/office/officeart/2005/8/layout/chevron2"/>
    <dgm:cxn modelId="{46CCF0F0-83D3-4F13-9DEA-21944BE13C5C}" type="presOf" srcId="{5AA29EF4-7D2C-4161-B2F9-B751811ADBEB}" destId="{B63A802F-1B8D-4808-B928-6793D9374C22}" srcOrd="0" destOrd="0" presId="urn:microsoft.com/office/officeart/2005/8/layout/chevron2"/>
    <dgm:cxn modelId="{E1ED0847-8067-4A8E-819E-918C9DEC84E0}" type="presOf" srcId="{4012AFA0-A665-4669-A28B-6663068C5A23}" destId="{C5370585-AB15-422D-9089-8557C19E71B8}" srcOrd="0" destOrd="0" presId="urn:microsoft.com/office/officeart/2005/8/layout/chevron2"/>
    <dgm:cxn modelId="{5C8A1BD9-102D-4D20-B049-B63CFA8DCC48}" srcId="{890037DB-43E0-45D4-B6D8-2C7BD003A22F}" destId="{6F404389-906B-4089-896C-CC73F899AE43}" srcOrd="0" destOrd="0" parTransId="{119C5D5E-EB91-47D0-B2D2-0C818E950781}" sibTransId="{3155B145-4AF6-43E4-B3CA-967348918C40}"/>
    <dgm:cxn modelId="{1C66C361-856C-4913-BE32-896B8064D4FF}" type="presOf" srcId="{C709B6C1-95E2-4352-AB87-643FB0D3131F}" destId="{2E626A1E-4B10-490C-AF85-4C404DF47C16}" srcOrd="0" destOrd="0" presId="urn:microsoft.com/office/officeart/2005/8/layout/chevron2"/>
    <dgm:cxn modelId="{A4A31E0F-ECFA-45DC-BA56-7BF5CA162B60}" type="presOf" srcId="{890037DB-43E0-45D4-B6D8-2C7BD003A22F}" destId="{47D15271-6C2C-4F40-9D80-36BC13E37B69}" srcOrd="0" destOrd="0" presId="urn:microsoft.com/office/officeart/2005/8/layout/chevron2"/>
    <dgm:cxn modelId="{77838E84-2584-4829-B326-C6259A0129A1}" type="presOf" srcId="{A44DB906-C40C-43FC-B0CC-5F0A547FD9AF}" destId="{F85B4924-CFA1-4C49-BF35-92F279988967}" srcOrd="0" destOrd="0" presId="urn:microsoft.com/office/officeart/2005/8/layout/chevron2"/>
    <dgm:cxn modelId="{6F417240-DAF0-4E75-A033-D65435E97F50}" srcId="{01E69BDC-9E87-4B70-B0EA-F2BC3AA7C94E}" destId="{6E291A12-B805-43CC-B9EB-BA73CD807556}" srcOrd="0" destOrd="0" parTransId="{4922EE81-1427-44D4-A532-113CA75E4E4B}" sibTransId="{4A48399A-CA09-4D3D-97DA-EC76ADFC72CE}"/>
    <dgm:cxn modelId="{2DF3035C-8C3C-45BF-A753-D155DAD9F3EB}" srcId="{5AA29EF4-7D2C-4161-B2F9-B751811ADBEB}" destId="{C4086E0D-6877-4281-BF30-8FE5D6DA6A75}" srcOrd="4" destOrd="0" parTransId="{6373958C-B598-4B63-BC03-735F43D0AB0D}" sibTransId="{387FE053-BDF4-46DD-B320-0212E83A04A9}"/>
    <dgm:cxn modelId="{8F125B98-937B-4F42-A333-3B7EE9F4E51A}" type="presOf" srcId="{97AE7221-9661-4E9F-A019-32F1DDE75244}" destId="{9F696A58-5DDA-4FC4-9821-CDC7CF926D4F}" srcOrd="0" destOrd="0" presId="urn:microsoft.com/office/officeart/2005/8/layout/chevron2"/>
    <dgm:cxn modelId="{0AAC1412-04F6-41F8-9C97-7DA9DF3A20EF}" srcId="{97AE7221-9661-4E9F-A019-32F1DDE75244}" destId="{748D7217-F63A-4392-8340-326C31B36813}" srcOrd="2" destOrd="0" parTransId="{C7B3074C-5C06-45A6-8053-FFE78E5CC274}" sibTransId="{5910F926-E50C-408B-8EB4-506AB15FFAC0}"/>
    <dgm:cxn modelId="{DB55A830-1B1D-49ED-A4DC-92A50955BE4D}" srcId="{C4086E0D-6877-4281-BF30-8FE5D6DA6A75}" destId="{9624C752-62EF-4DF2-90E0-D23F3708FC1F}" srcOrd="0" destOrd="0" parTransId="{FD146AA2-E861-455D-84FD-D8D18037950F}" sibTransId="{81C9EA6E-68F2-49CF-8309-E54F5855DABB}"/>
    <dgm:cxn modelId="{41A3215E-80F4-4D78-B14E-1C60086E8AFA}" type="presOf" srcId="{0CAB5240-9E4B-48B8-8256-C1210B9BB7EA}" destId="{2E626A1E-4B10-490C-AF85-4C404DF47C16}" srcOrd="0" destOrd="2" presId="urn:microsoft.com/office/officeart/2005/8/layout/chevron2"/>
    <dgm:cxn modelId="{DCE60115-1585-44CF-B6AD-60FD54D66624}" srcId="{4012AFA0-A665-4669-A28B-6663068C5A23}" destId="{C709B6C1-95E2-4352-AB87-643FB0D3131F}" srcOrd="0" destOrd="0" parTransId="{B397884B-C2F9-4EF9-9046-3C9D5F7D064B}" sibTransId="{0A4FCA53-CE35-4903-B52B-A51D8DB9CA01}"/>
    <dgm:cxn modelId="{D2708AC9-135E-4B83-8B0B-93E8CBB438AB}" srcId="{97AE7221-9661-4E9F-A019-32F1DDE75244}" destId="{8BC3DA34-FE84-4A8E-B27D-AF1B9356CF7E}" srcOrd="4" destOrd="0" parTransId="{B2096D8F-865E-446B-8934-63EDEE854494}" sibTransId="{E6FFF65A-1CE7-425C-9E22-0CBDE325F9EC}"/>
    <dgm:cxn modelId="{2B47A3B2-96D0-4DE7-B0DC-B886ECE2ADF1}" type="presOf" srcId="{748D7217-F63A-4392-8340-326C31B36813}" destId="{F85B4924-CFA1-4C49-BF35-92F279988967}" srcOrd="0" destOrd="2" presId="urn:microsoft.com/office/officeart/2005/8/layout/chevron2"/>
    <dgm:cxn modelId="{CAC45BC1-9573-4C06-98DE-D7E68453136E}" srcId="{97AE7221-9661-4E9F-A019-32F1DDE75244}" destId="{37789445-54E8-4424-890F-E7B3815CF93D}" srcOrd="3" destOrd="0" parTransId="{F8842AF1-7409-48A5-ACD6-56193B9D4193}" sibTransId="{5376D263-5BE8-4E66-A660-8AC8C5C2534A}"/>
    <dgm:cxn modelId="{D622AF43-6017-4424-B254-01FEA319D6CC}" srcId="{4012AFA0-A665-4669-A28B-6663068C5A23}" destId="{4B4665F2-337F-40CA-AC1A-C122F8238639}" srcOrd="3" destOrd="0" parTransId="{CBF159D8-07BA-4575-8F7A-133FE0165505}" sibTransId="{638DE3E9-21C6-42C6-9510-F4CEAB65DC21}"/>
    <dgm:cxn modelId="{E07A375D-5044-45B4-8ECE-3D4FC349A081}" type="presOf" srcId="{01E69BDC-9E87-4B70-B0EA-F2BC3AA7C94E}" destId="{77D63D2B-4779-4447-89EB-6A6C5804747A}" srcOrd="0" destOrd="0" presId="urn:microsoft.com/office/officeart/2005/8/layout/chevron2"/>
    <dgm:cxn modelId="{D4B394AD-447B-4D98-A778-19232AF4809C}" srcId="{4012AFA0-A665-4669-A28B-6663068C5A23}" destId="{0CAB5240-9E4B-48B8-8256-C1210B9BB7EA}" srcOrd="2" destOrd="0" parTransId="{3CDBC260-965D-4F5E-82A4-B2A00C321FF9}" sibTransId="{5A9D542C-5BEB-4DA8-881B-628BFDB0B162}"/>
    <dgm:cxn modelId="{8A3B73F9-E378-434C-ADBB-E56BB933BBD3}" srcId="{5AA29EF4-7D2C-4161-B2F9-B751811ADBEB}" destId="{890037DB-43E0-45D4-B6D8-2C7BD003A22F}" srcOrd="0" destOrd="0" parTransId="{A3BA9D3B-9342-44EF-9C69-42E8811AEB0B}" sibTransId="{C74A1912-212D-4058-B0D2-1BDB6C9D3E9D}"/>
    <dgm:cxn modelId="{B149438F-5DE7-40DF-8F28-17F9FB375060}" srcId="{5AA29EF4-7D2C-4161-B2F9-B751811ADBEB}" destId="{01E69BDC-9E87-4B70-B0EA-F2BC3AA7C94E}" srcOrd="5" destOrd="0" parTransId="{A7973189-30D5-4E19-82A8-B7B0A8F34885}" sibTransId="{24FC8513-1587-4A67-9F51-E10A74B2E6E2}"/>
    <dgm:cxn modelId="{63694A0D-BF99-46D1-A5DA-A32D10308505}" srcId="{97AE7221-9661-4E9F-A019-32F1DDE75244}" destId="{A44DB906-C40C-43FC-B0CC-5F0A547FD9AF}" srcOrd="0" destOrd="0" parTransId="{6EFA184B-1859-4825-8DC9-1738618CCF6F}" sibTransId="{AEBB64E5-AA48-489D-9251-79C90649F213}"/>
    <dgm:cxn modelId="{512DE5C6-FA38-4954-9BE9-68AF79FE81F1}" srcId="{5AA29EF4-7D2C-4161-B2F9-B751811ADBEB}" destId="{4012AFA0-A665-4669-A28B-6663068C5A23}" srcOrd="3" destOrd="0" parTransId="{596B3822-CB4B-406D-9E83-F4B36CC5F4AF}" sibTransId="{EA16004B-4A17-4763-82F2-712475D55EF4}"/>
    <dgm:cxn modelId="{12A65E66-A5B9-4006-8B6F-E6EE2DE1FE2A}" type="presOf" srcId="{4B4665F2-337F-40CA-AC1A-C122F8238639}" destId="{2E626A1E-4B10-490C-AF85-4C404DF47C16}" srcOrd="0" destOrd="3" presId="urn:microsoft.com/office/officeart/2005/8/layout/chevron2"/>
    <dgm:cxn modelId="{F25839F7-6BD3-4090-98C5-D7BAF84FF6D7}" srcId="{5AA29EF4-7D2C-4161-B2F9-B751811ADBEB}" destId="{ABA409B3-55B1-40F2-9D12-3CE1F76E66AC}" srcOrd="1" destOrd="0" parTransId="{84D8DAA5-7B30-48F0-9B24-7285C8A30151}" sibTransId="{E2780FB0-82F9-4352-9426-389712FD6111}"/>
    <dgm:cxn modelId="{5FD61184-CA2B-4412-8FF7-FA43AFAB9FD8}" type="presOf" srcId="{C4086E0D-6877-4281-BF30-8FE5D6DA6A75}" destId="{2B38A95B-3C04-43D9-9BFA-48484E785DC4}" srcOrd="0" destOrd="0" presId="urn:microsoft.com/office/officeart/2005/8/layout/chevron2"/>
    <dgm:cxn modelId="{E3D86ABB-B8DF-46EE-A29B-4386B75FE02F}" type="presParOf" srcId="{B63A802F-1B8D-4808-B928-6793D9374C22}" destId="{C603A3E0-5A3B-4533-8049-60FAA2B9A5A8}" srcOrd="0" destOrd="0" presId="urn:microsoft.com/office/officeart/2005/8/layout/chevron2"/>
    <dgm:cxn modelId="{7F77B456-A2B3-4C8B-ADB5-2EEFDE7907A1}" type="presParOf" srcId="{C603A3E0-5A3B-4533-8049-60FAA2B9A5A8}" destId="{47D15271-6C2C-4F40-9D80-36BC13E37B69}" srcOrd="0" destOrd="0" presId="urn:microsoft.com/office/officeart/2005/8/layout/chevron2"/>
    <dgm:cxn modelId="{5CB5AB33-245E-4EE6-8F61-C20EB5E4C116}" type="presParOf" srcId="{C603A3E0-5A3B-4533-8049-60FAA2B9A5A8}" destId="{A6568495-D9D2-470A-B54B-C59441DDEC5D}" srcOrd="1" destOrd="0" presId="urn:microsoft.com/office/officeart/2005/8/layout/chevron2"/>
    <dgm:cxn modelId="{BE90E7F7-6B5A-483B-B805-F8319D84811C}" type="presParOf" srcId="{B63A802F-1B8D-4808-B928-6793D9374C22}" destId="{082612DC-F330-4EF1-BCF7-716026F9AD95}" srcOrd="1" destOrd="0" presId="urn:microsoft.com/office/officeart/2005/8/layout/chevron2"/>
    <dgm:cxn modelId="{BBC12487-2759-4BFE-ACDE-60070193AC8C}" type="presParOf" srcId="{B63A802F-1B8D-4808-B928-6793D9374C22}" destId="{FC7902F8-BF1A-474A-B52E-CB57CB5F59DF}" srcOrd="2" destOrd="0" presId="urn:microsoft.com/office/officeart/2005/8/layout/chevron2"/>
    <dgm:cxn modelId="{043F5B83-0830-4998-96AD-57B80E2D32D2}" type="presParOf" srcId="{FC7902F8-BF1A-474A-B52E-CB57CB5F59DF}" destId="{75300301-2084-41C7-911F-EE505DBE1E0C}" srcOrd="0" destOrd="0" presId="urn:microsoft.com/office/officeart/2005/8/layout/chevron2"/>
    <dgm:cxn modelId="{D9B2FAF7-8A83-4269-9DE6-729C8838422E}" type="presParOf" srcId="{FC7902F8-BF1A-474A-B52E-CB57CB5F59DF}" destId="{FE366E32-0FC6-4CDA-8CAB-BB0057C0B0B2}" srcOrd="1" destOrd="0" presId="urn:microsoft.com/office/officeart/2005/8/layout/chevron2"/>
    <dgm:cxn modelId="{CF2B79FD-EC4B-4BD3-B064-95E55B14FC2E}" type="presParOf" srcId="{B63A802F-1B8D-4808-B928-6793D9374C22}" destId="{69676807-AB47-4C87-AE38-B26B9CC2788B}" srcOrd="3" destOrd="0" presId="urn:microsoft.com/office/officeart/2005/8/layout/chevron2"/>
    <dgm:cxn modelId="{F6645911-F0A3-436D-9D39-18CF7C490067}" type="presParOf" srcId="{B63A802F-1B8D-4808-B928-6793D9374C22}" destId="{42D038AF-653B-42EB-B7C0-F4384600D788}" srcOrd="4" destOrd="0" presId="urn:microsoft.com/office/officeart/2005/8/layout/chevron2"/>
    <dgm:cxn modelId="{338F10DA-740A-4D78-960D-DBE8CFAB6D3C}" type="presParOf" srcId="{42D038AF-653B-42EB-B7C0-F4384600D788}" destId="{9F696A58-5DDA-4FC4-9821-CDC7CF926D4F}" srcOrd="0" destOrd="0" presId="urn:microsoft.com/office/officeart/2005/8/layout/chevron2"/>
    <dgm:cxn modelId="{52B6CEF1-A32B-478D-93BD-619249BC7DE4}" type="presParOf" srcId="{42D038AF-653B-42EB-B7C0-F4384600D788}" destId="{F85B4924-CFA1-4C49-BF35-92F279988967}" srcOrd="1" destOrd="0" presId="urn:microsoft.com/office/officeart/2005/8/layout/chevron2"/>
    <dgm:cxn modelId="{34BDCA86-231E-4FBA-B5AA-D473C17C4BA1}" type="presParOf" srcId="{B63A802F-1B8D-4808-B928-6793D9374C22}" destId="{973C96BE-F6B9-405F-A11C-8758BF6F7F98}" srcOrd="5" destOrd="0" presId="urn:microsoft.com/office/officeart/2005/8/layout/chevron2"/>
    <dgm:cxn modelId="{29FC5C33-AEEE-425E-949C-0A3B94B6D9B5}" type="presParOf" srcId="{B63A802F-1B8D-4808-B928-6793D9374C22}" destId="{8F34D8E2-08D4-41A7-AE6D-1EB19E8E1997}" srcOrd="6" destOrd="0" presId="urn:microsoft.com/office/officeart/2005/8/layout/chevron2"/>
    <dgm:cxn modelId="{9342C4FD-7730-4E0B-9C9C-ED04D3A5B306}" type="presParOf" srcId="{8F34D8E2-08D4-41A7-AE6D-1EB19E8E1997}" destId="{C5370585-AB15-422D-9089-8557C19E71B8}" srcOrd="0" destOrd="0" presId="urn:microsoft.com/office/officeart/2005/8/layout/chevron2"/>
    <dgm:cxn modelId="{BEBDCA9B-90A5-4CB1-8439-E1580D6F5356}" type="presParOf" srcId="{8F34D8E2-08D4-41A7-AE6D-1EB19E8E1997}" destId="{2E626A1E-4B10-490C-AF85-4C404DF47C16}" srcOrd="1" destOrd="0" presId="urn:microsoft.com/office/officeart/2005/8/layout/chevron2"/>
    <dgm:cxn modelId="{C73425F0-0657-4B12-AAAB-480F2424629D}" type="presParOf" srcId="{B63A802F-1B8D-4808-B928-6793D9374C22}" destId="{8AA222C5-1694-4438-A527-0E8A24610C09}" srcOrd="7" destOrd="0" presId="urn:microsoft.com/office/officeart/2005/8/layout/chevron2"/>
    <dgm:cxn modelId="{0EB7C3FD-939B-4954-8162-E09E6FF37EEB}" type="presParOf" srcId="{B63A802F-1B8D-4808-B928-6793D9374C22}" destId="{C20AAC50-345B-45BC-84C7-57007B52FC96}" srcOrd="8" destOrd="0" presId="urn:microsoft.com/office/officeart/2005/8/layout/chevron2"/>
    <dgm:cxn modelId="{82593978-3ADA-43C9-9E7B-9F0A754F9934}" type="presParOf" srcId="{C20AAC50-345B-45BC-84C7-57007B52FC96}" destId="{2B38A95B-3C04-43D9-9BFA-48484E785DC4}" srcOrd="0" destOrd="0" presId="urn:microsoft.com/office/officeart/2005/8/layout/chevron2"/>
    <dgm:cxn modelId="{4D5016A9-1E26-42F3-B84A-69B417F89EB2}" type="presParOf" srcId="{C20AAC50-345B-45BC-84C7-57007B52FC96}" destId="{E2383A19-5C93-4CF7-BF4A-C4E56F6AB972}" srcOrd="1" destOrd="0" presId="urn:microsoft.com/office/officeart/2005/8/layout/chevron2"/>
    <dgm:cxn modelId="{558EDA9D-6B7C-49E5-A4CA-C2DA46413DAB}" type="presParOf" srcId="{B63A802F-1B8D-4808-B928-6793D9374C22}" destId="{11E4EF45-0B18-41D7-B9AE-1B5077771441}" srcOrd="9" destOrd="0" presId="urn:microsoft.com/office/officeart/2005/8/layout/chevron2"/>
    <dgm:cxn modelId="{59BE46D1-7658-43DE-A842-C94D2F6207B6}" type="presParOf" srcId="{B63A802F-1B8D-4808-B928-6793D9374C22}" destId="{1AD386A7-5E7C-4D25-AEBA-60317371DA50}" srcOrd="10" destOrd="0" presId="urn:microsoft.com/office/officeart/2005/8/layout/chevron2"/>
    <dgm:cxn modelId="{DF2B30CE-DD1A-4678-BC57-FB407657DED7}" type="presParOf" srcId="{1AD386A7-5E7C-4D25-AEBA-60317371DA50}" destId="{77D63D2B-4779-4447-89EB-6A6C5804747A}" srcOrd="0" destOrd="0" presId="urn:microsoft.com/office/officeart/2005/8/layout/chevron2"/>
    <dgm:cxn modelId="{45C033C5-9BC9-49F8-B7CE-3A2F97CF7DE9}" type="presParOf" srcId="{1AD386A7-5E7C-4D25-AEBA-60317371DA50}" destId="{B314F07D-7747-41C4-BE77-34E14530D0A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D15271-6C2C-4F40-9D80-36BC13E37B69}">
      <dsp:nvSpPr>
        <dsp:cNvPr id="0" name=""/>
        <dsp:cNvSpPr/>
      </dsp:nvSpPr>
      <dsp:spPr>
        <a:xfrm rot="5400000">
          <a:off x="-143706" y="146810"/>
          <a:ext cx="958046" cy="67063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900" kern="1200">
              <a:latin typeface="David" panose="020E0502060401010101" pitchFamily="34" charset="-79"/>
              <a:cs typeface="David" panose="020E0502060401010101" pitchFamily="34" charset="-79"/>
            </a:rPr>
            <a:t>שלב א'</a:t>
          </a:r>
        </a:p>
      </dsp:txBody>
      <dsp:txXfrm rot="-5400000">
        <a:off x="1" y="338419"/>
        <a:ext cx="670632" cy="287414"/>
      </dsp:txXfrm>
    </dsp:sp>
    <dsp:sp modelId="{A6568495-D9D2-470A-B54B-C59441DDEC5D}">
      <dsp:nvSpPr>
        <dsp:cNvPr id="0" name=""/>
        <dsp:cNvSpPr/>
      </dsp:nvSpPr>
      <dsp:spPr>
        <a:xfrm rot="5400000">
          <a:off x="2662376" y="-1988639"/>
          <a:ext cx="622730" cy="46062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r" defTabSz="3556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800" kern="1200">
              <a:latin typeface="David" panose="020E0502060401010101" pitchFamily="34" charset="-79"/>
              <a:cs typeface="David" panose="020E0502060401010101" pitchFamily="34" charset="-79"/>
            </a:rPr>
            <a:t>העברת טופס הזמנה ממוחשב</a:t>
          </a:r>
          <a:endParaRPr lang="he-IL" sz="800" kern="1200">
            <a:solidFill>
              <a:srgbClr val="FF0000"/>
            </a:solidFill>
            <a:latin typeface="David" panose="020E0502060401010101" pitchFamily="34" charset="-79"/>
            <a:cs typeface="David" panose="020E0502060401010101" pitchFamily="34" charset="-79"/>
          </a:endParaRPr>
        </a:p>
      </dsp:txBody>
      <dsp:txXfrm rot="-5400000">
        <a:off x="670633" y="33503"/>
        <a:ext cx="4575818" cy="561932"/>
      </dsp:txXfrm>
    </dsp:sp>
    <dsp:sp modelId="{75300301-2084-41C7-911F-EE505DBE1E0C}">
      <dsp:nvSpPr>
        <dsp:cNvPr id="0" name=""/>
        <dsp:cNvSpPr/>
      </dsp:nvSpPr>
      <dsp:spPr>
        <a:xfrm rot="5400000">
          <a:off x="-143706" y="1007425"/>
          <a:ext cx="958046" cy="67063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900" kern="1200">
              <a:latin typeface="David" panose="020E0502060401010101" pitchFamily="34" charset="-79"/>
              <a:cs typeface="David" panose="020E0502060401010101" pitchFamily="34" charset="-79"/>
            </a:rPr>
            <a:t>שלב ב'</a:t>
          </a:r>
        </a:p>
      </dsp:txBody>
      <dsp:txXfrm rot="-5400000">
        <a:off x="1" y="1199034"/>
        <a:ext cx="670632" cy="287414"/>
      </dsp:txXfrm>
    </dsp:sp>
    <dsp:sp modelId="{FE366E32-0FC6-4CDA-8CAB-BB0057C0B0B2}">
      <dsp:nvSpPr>
        <dsp:cNvPr id="0" name=""/>
        <dsp:cNvSpPr/>
      </dsp:nvSpPr>
      <dsp:spPr>
        <a:xfrm rot="5400000">
          <a:off x="2662376" y="-1128025"/>
          <a:ext cx="622730" cy="46062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r" defTabSz="3556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800" kern="1200">
              <a:latin typeface="David" panose="020E0502060401010101" pitchFamily="34" charset="-79"/>
              <a:cs typeface="David" panose="020E0502060401010101" pitchFamily="34" charset="-79"/>
            </a:rPr>
            <a:t>אישור ראשוני ישלח במייל למזמין ובו הודעה שההזמנה התקבלה במערכת (אין זה אישור לביצוע).</a:t>
          </a:r>
        </a:p>
      </dsp:txBody>
      <dsp:txXfrm rot="-5400000">
        <a:off x="670633" y="894117"/>
        <a:ext cx="4575818" cy="561932"/>
      </dsp:txXfrm>
    </dsp:sp>
    <dsp:sp modelId="{9F696A58-5DDA-4FC4-9821-CDC7CF926D4F}">
      <dsp:nvSpPr>
        <dsp:cNvPr id="0" name=""/>
        <dsp:cNvSpPr/>
      </dsp:nvSpPr>
      <dsp:spPr>
        <a:xfrm rot="5400000">
          <a:off x="-143706" y="1868039"/>
          <a:ext cx="958046" cy="67063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900" kern="1200">
              <a:latin typeface="David" panose="020E0502060401010101" pitchFamily="34" charset="-79"/>
              <a:cs typeface="David" panose="020E0502060401010101" pitchFamily="34" charset="-79"/>
            </a:rPr>
            <a:t>שלב ג'</a:t>
          </a:r>
        </a:p>
      </dsp:txBody>
      <dsp:txXfrm rot="-5400000">
        <a:off x="1" y="2059648"/>
        <a:ext cx="670632" cy="287414"/>
      </dsp:txXfrm>
    </dsp:sp>
    <dsp:sp modelId="{F85B4924-CFA1-4C49-BF35-92F279988967}">
      <dsp:nvSpPr>
        <dsp:cNvPr id="0" name=""/>
        <dsp:cNvSpPr/>
      </dsp:nvSpPr>
      <dsp:spPr>
        <a:xfrm rot="5400000">
          <a:off x="2662376" y="-267411"/>
          <a:ext cx="622730" cy="46062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r" defTabSz="3556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800" kern="1200">
              <a:latin typeface="David" panose="020E0502060401010101" pitchFamily="34" charset="-79"/>
              <a:cs typeface="David" panose="020E0502060401010101" pitchFamily="34" charset="-79"/>
            </a:rPr>
            <a:t>אישור הסמינר - ישלח מייל ממרכז הסמינרים אל מזמין הסמינר ובו:</a:t>
          </a:r>
        </a:p>
        <a:p>
          <a:pPr marL="57150" lvl="1" indent="-57150" algn="r" defTabSz="3556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800" kern="1200">
              <a:latin typeface="David" panose="020E0502060401010101" pitchFamily="34" charset="-79"/>
              <a:cs typeface="David" panose="020E0502060401010101" pitchFamily="34" charset="-79"/>
            </a:rPr>
            <a:t>עלות הסמינר לפי ההזמנה.</a:t>
          </a:r>
        </a:p>
        <a:p>
          <a:pPr marL="57150" lvl="1" indent="-57150" algn="r" defTabSz="3556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800" kern="1200">
              <a:latin typeface="David" panose="020E0502060401010101" pitchFamily="34" charset="-79"/>
              <a:cs typeface="David" panose="020E0502060401010101" pitchFamily="34" charset="-79"/>
            </a:rPr>
            <a:t>שיבוץ חדרי הלינה וכיתות הפעילות.</a:t>
          </a:r>
        </a:p>
        <a:p>
          <a:pPr marL="57150" lvl="1" indent="-57150" algn="r" defTabSz="3556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800" kern="1200">
              <a:latin typeface="David" panose="020E0502060401010101" pitchFamily="34" charset="-79"/>
              <a:cs typeface="David" panose="020E0502060401010101" pitchFamily="34" charset="-79"/>
            </a:rPr>
            <a:t>דרישה להעברת אישור מסירה\התחייבות לדוא"ל </a:t>
          </a:r>
          <a:r>
            <a:rPr lang="en-US" sz="800" kern="1200">
              <a:latin typeface="David" panose="020E0502060401010101" pitchFamily="34" charset="-79"/>
              <a:cs typeface="David" panose="020E0502060401010101" pitchFamily="34" charset="-79"/>
            </a:rPr>
            <a:t>ravid@noal.co.il</a:t>
          </a:r>
          <a:endParaRPr lang="he-IL" sz="800" kern="1200">
            <a:latin typeface="David" panose="020E0502060401010101" pitchFamily="34" charset="-79"/>
            <a:cs typeface="David" panose="020E0502060401010101" pitchFamily="34" charset="-79"/>
          </a:endParaRPr>
        </a:p>
        <a:p>
          <a:pPr marL="57150" lvl="1" indent="-57150" algn="r" defTabSz="3556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800" b="1" kern="1200">
              <a:latin typeface="David" panose="020E0502060401010101" pitchFamily="34" charset="-79"/>
              <a:cs typeface="David" panose="020E0502060401010101" pitchFamily="34" charset="-79"/>
            </a:rPr>
            <a:t>לא ישוריינו חדרים / כיתות עד להעברת אשמ"ס / התחייבות.</a:t>
          </a:r>
        </a:p>
      </dsp:txBody>
      <dsp:txXfrm rot="-5400000">
        <a:off x="670633" y="1754731"/>
        <a:ext cx="4575818" cy="561932"/>
      </dsp:txXfrm>
    </dsp:sp>
    <dsp:sp modelId="{C5370585-AB15-422D-9089-8557C19E71B8}">
      <dsp:nvSpPr>
        <dsp:cNvPr id="0" name=""/>
        <dsp:cNvSpPr/>
      </dsp:nvSpPr>
      <dsp:spPr>
        <a:xfrm rot="5400000">
          <a:off x="-143706" y="2728653"/>
          <a:ext cx="958046" cy="67063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900" kern="1200">
              <a:latin typeface="David" panose="020E0502060401010101" pitchFamily="34" charset="-79"/>
              <a:cs typeface="David" panose="020E0502060401010101" pitchFamily="34" charset="-79"/>
            </a:rPr>
            <a:t>שלב ד'</a:t>
          </a:r>
        </a:p>
      </dsp:txBody>
      <dsp:txXfrm rot="-5400000">
        <a:off x="1" y="2920262"/>
        <a:ext cx="670632" cy="287414"/>
      </dsp:txXfrm>
    </dsp:sp>
    <dsp:sp modelId="{2E626A1E-4B10-490C-AF85-4C404DF47C16}">
      <dsp:nvSpPr>
        <dsp:cNvPr id="0" name=""/>
        <dsp:cNvSpPr/>
      </dsp:nvSpPr>
      <dsp:spPr>
        <a:xfrm rot="5400000">
          <a:off x="2662376" y="593202"/>
          <a:ext cx="622730" cy="46062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r" defTabSz="3556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800" kern="1200">
              <a:latin typeface="David" panose="020E0502060401010101" pitchFamily="34" charset="-79"/>
              <a:cs typeface="David" panose="020E0502060401010101" pitchFamily="34" charset="-79"/>
            </a:rPr>
            <a:t>אישור סופי - ישלח במייל לאחר העברת אישור המסירה\התחייבות ויכלול:</a:t>
          </a:r>
        </a:p>
        <a:p>
          <a:pPr marL="57150" lvl="1" indent="-57150" algn="r" defTabSz="3556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800" kern="1200">
              <a:latin typeface="David" panose="020E0502060401010101" pitchFamily="34" charset="-79"/>
              <a:cs typeface="David" panose="020E0502060401010101" pitchFamily="34" charset="-79"/>
            </a:rPr>
            <a:t>אישור סופי לביצוע הסמינר.</a:t>
          </a:r>
        </a:p>
        <a:p>
          <a:pPr marL="57150" lvl="1" indent="-57150" algn="r" defTabSz="3556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800" kern="1200">
              <a:latin typeface="David" panose="020E0502060401010101" pitchFamily="34" charset="-79"/>
              <a:cs typeface="David" panose="020E0502060401010101" pitchFamily="34" charset="-79"/>
            </a:rPr>
            <a:t>נהלי מרכז הסמינרים ותיק שמירת החיים.</a:t>
          </a:r>
        </a:p>
        <a:p>
          <a:pPr marL="57150" lvl="1" indent="-57150" algn="r" defTabSz="3556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800" kern="1200">
              <a:latin typeface="David" panose="020E0502060401010101" pitchFamily="34" charset="-79"/>
              <a:cs typeface="David" panose="020E0502060401010101" pitchFamily="34" charset="-79"/>
            </a:rPr>
            <a:t>שיבוץ סופי של חדרי הלינה וכיתות הפעילות</a:t>
          </a:r>
        </a:p>
      </dsp:txBody>
      <dsp:txXfrm rot="-5400000">
        <a:off x="670633" y="2615345"/>
        <a:ext cx="4575818" cy="561932"/>
      </dsp:txXfrm>
    </dsp:sp>
    <dsp:sp modelId="{2B38A95B-3C04-43D9-9BFA-48484E785DC4}">
      <dsp:nvSpPr>
        <dsp:cNvPr id="0" name=""/>
        <dsp:cNvSpPr/>
      </dsp:nvSpPr>
      <dsp:spPr>
        <a:xfrm rot="5400000">
          <a:off x="-143706" y="3589267"/>
          <a:ext cx="958046" cy="67063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900" kern="1200">
              <a:latin typeface="David" panose="020E0502060401010101" pitchFamily="34" charset="-79"/>
              <a:cs typeface="David" panose="020E0502060401010101" pitchFamily="34" charset="-79"/>
            </a:rPr>
            <a:t>שלב ה'</a:t>
          </a:r>
        </a:p>
      </dsp:txBody>
      <dsp:txXfrm rot="-5400000">
        <a:off x="1" y="3780876"/>
        <a:ext cx="670632" cy="287414"/>
      </dsp:txXfrm>
    </dsp:sp>
    <dsp:sp modelId="{E2383A19-5C93-4CF7-BF4A-C4E56F6AB972}">
      <dsp:nvSpPr>
        <dsp:cNvPr id="0" name=""/>
        <dsp:cNvSpPr/>
      </dsp:nvSpPr>
      <dsp:spPr>
        <a:xfrm rot="5400000">
          <a:off x="2662376" y="1453816"/>
          <a:ext cx="622730" cy="46062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r" defTabSz="3556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800" kern="1200">
              <a:latin typeface="David" panose="020E0502060401010101" pitchFamily="34" charset="-79"/>
              <a:cs typeface="David" panose="020E0502060401010101" pitchFamily="34" charset="-79"/>
            </a:rPr>
            <a:t>זיכוי הסמינר ע"י צוות מרכז הסמינרים (במקרה של נזק - יתבצע חיוב נוסף)</a:t>
          </a:r>
        </a:p>
      </dsp:txBody>
      <dsp:txXfrm rot="-5400000">
        <a:off x="670633" y="3475959"/>
        <a:ext cx="4575818" cy="561932"/>
      </dsp:txXfrm>
    </dsp:sp>
    <dsp:sp modelId="{77D63D2B-4779-4447-89EB-6A6C5804747A}">
      <dsp:nvSpPr>
        <dsp:cNvPr id="0" name=""/>
        <dsp:cNvSpPr/>
      </dsp:nvSpPr>
      <dsp:spPr>
        <a:xfrm rot="5400000">
          <a:off x="-143706" y="4449881"/>
          <a:ext cx="958046" cy="67063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900" kern="1200">
              <a:latin typeface="David" panose="020E0502060401010101" pitchFamily="34" charset="-79"/>
              <a:cs typeface="David" panose="020E0502060401010101" pitchFamily="34" charset="-79"/>
            </a:rPr>
            <a:t>שלב ו'</a:t>
          </a:r>
        </a:p>
      </dsp:txBody>
      <dsp:txXfrm rot="-5400000">
        <a:off x="1" y="4641490"/>
        <a:ext cx="670632" cy="287414"/>
      </dsp:txXfrm>
    </dsp:sp>
    <dsp:sp modelId="{B314F07D-7747-41C4-BE77-34E14530D0A4}">
      <dsp:nvSpPr>
        <dsp:cNvPr id="0" name=""/>
        <dsp:cNvSpPr/>
      </dsp:nvSpPr>
      <dsp:spPr>
        <a:xfrm rot="5400000">
          <a:off x="2662376" y="2314430"/>
          <a:ext cx="622730" cy="46062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r" defTabSz="3556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800" kern="1200">
              <a:latin typeface="David" panose="020E0502060401010101" pitchFamily="34" charset="-79"/>
              <a:cs typeface="David" panose="020E0502060401010101" pitchFamily="34" charset="-79"/>
            </a:rPr>
            <a:t>הוצאת חשבונית ע"י גזבר מרכז הסמינרים</a:t>
          </a:r>
        </a:p>
      </dsp:txBody>
      <dsp:txXfrm rot="-5400000">
        <a:off x="670633" y="4336573"/>
        <a:ext cx="4575818" cy="5619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6912C-B3D9-423F-9EAF-3B1CCB1C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394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Eyal Jaffa</dc:creator>
  <cp:lastModifiedBy>Daniel Sella</cp:lastModifiedBy>
  <cp:revision>11</cp:revision>
  <cp:lastPrinted>2015-08-30T08:12:00Z</cp:lastPrinted>
  <dcterms:created xsi:type="dcterms:W3CDTF">2020-10-01T14:52:00Z</dcterms:created>
  <dcterms:modified xsi:type="dcterms:W3CDTF">2020-11-01T08:21:00Z</dcterms:modified>
</cp:coreProperties>
</file>